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656" w:rsidRPr="00EE0656" w:rsidRDefault="00EE0656" w:rsidP="00EE0656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</w:pPr>
      <w:r w:rsidRPr="00EE0656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Gózd: Przebudowa drogi gminnej w miejscowości Niemianowice</w:t>
      </w:r>
      <w:r w:rsidRPr="00EE0656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</w:r>
      <w:r w:rsidRPr="00EE0656">
        <w:rPr>
          <w:rFonts w:ascii="Arial CE" w:eastAsia="Times New Roman" w:hAnsi="Arial CE" w:cs="Arial CE"/>
          <w:b/>
          <w:bCs/>
          <w:color w:val="000000"/>
          <w:sz w:val="28"/>
          <w:szCs w:val="28"/>
          <w:lang w:eastAsia="pl-PL"/>
        </w:rPr>
        <w:t>Numer ogłoszenia: 106804 - 2016; data zamieszczenia: 28.04.2016</w:t>
      </w:r>
      <w:r w:rsidRPr="00EE0656">
        <w:rPr>
          <w:rFonts w:ascii="Arial CE" w:eastAsia="Times New Roman" w:hAnsi="Arial CE" w:cs="Arial CE"/>
          <w:color w:val="000000"/>
          <w:sz w:val="28"/>
          <w:szCs w:val="28"/>
          <w:lang w:eastAsia="pl-PL"/>
        </w:rPr>
        <w:br/>
        <w:t>OGŁOSZENIE O ZAMÓWIENIU - roboty budowlane</w:t>
      </w:r>
    </w:p>
    <w:p w:rsidR="00EE0656" w:rsidRPr="00EE0656" w:rsidRDefault="00EE0656" w:rsidP="00EE065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Zamieszczanie ogłoszenia:</w:t>
      </w:r>
      <w:r w:rsidRPr="00EE065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obowiązkowe.</w:t>
      </w:r>
      <w:bookmarkStart w:id="0" w:name="_GoBack"/>
      <w:bookmarkEnd w:id="0"/>
    </w:p>
    <w:p w:rsidR="00EE0656" w:rsidRPr="00EE0656" w:rsidRDefault="00EE0656" w:rsidP="00EE065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Ogłoszenie dotyczy: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"/>
        <w:gridCol w:w="4643"/>
      </w:tblGrid>
      <w:tr w:rsidR="00EE0656" w:rsidRPr="00EE0656" w:rsidTr="00EE065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0656" w:rsidRPr="00EE0656" w:rsidRDefault="00EE0656" w:rsidP="00EE06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EE065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EE0656" w:rsidRPr="00EE0656" w:rsidRDefault="00EE0656" w:rsidP="00EE06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EE065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zamówienia publicznego</w:t>
            </w:r>
          </w:p>
        </w:tc>
      </w:tr>
      <w:tr w:rsidR="00EE0656" w:rsidRPr="00EE0656" w:rsidTr="00EE065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0656" w:rsidRPr="00EE0656" w:rsidRDefault="00EE0656" w:rsidP="00EE06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EE0656" w:rsidRPr="00EE0656" w:rsidRDefault="00EE0656" w:rsidP="00EE06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EE065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zawarcia umowy ramowej</w:t>
            </w:r>
          </w:p>
        </w:tc>
      </w:tr>
      <w:tr w:rsidR="00EE0656" w:rsidRPr="00EE0656" w:rsidTr="00EE0656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0656" w:rsidRPr="00EE0656" w:rsidRDefault="00EE0656" w:rsidP="00EE06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EE0656" w:rsidRPr="00EE0656" w:rsidRDefault="00EE0656" w:rsidP="00EE06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EE065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ustanowienia dynamicznego systemu zakupów (DSZ)</w:t>
            </w:r>
          </w:p>
        </w:tc>
      </w:tr>
    </w:tbl>
    <w:p w:rsidR="00EE0656" w:rsidRPr="00EE0656" w:rsidRDefault="00EE0656" w:rsidP="00EE0656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EE0656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I: ZAMAWIAJĄCY</w:t>
      </w:r>
    </w:p>
    <w:p w:rsidR="00EE0656" w:rsidRPr="00EE0656" w:rsidRDefault="00EE0656" w:rsidP="00EE065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1) NAZWA I ADRES:</w:t>
      </w:r>
      <w:r w:rsidRPr="00EE065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Gmina Gózd , ul. Radomska 7, 26-634 Gózd, woj. mazowieckie, tel. 048 3202097, faks 048 3202097.</w:t>
      </w:r>
    </w:p>
    <w:p w:rsidR="00EE0656" w:rsidRPr="00EE0656" w:rsidRDefault="00EE0656" w:rsidP="00EE0656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Adres strony internetowej zamawiającego:</w:t>
      </w:r>
      <w:r w:rsidRPr="00EE065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www.gozd.pl</w:t>
      </w:r>
    </w:p>
    <w:p w:rsidR="00EE0656" w:rsidRPr="00EE0656" w:rsidRDefault="00EE0656" w:rsidP="00EE065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I. 2) RODZAJ ZAMAWIAJĄCEGO:</w:t>
      </w:r>
      <w:r w:rsidRPr="00EE065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Administracja samorządowa.</w:t>
      </w:r>
    </w:p>
    <w:p w:rsidR="00EE0656" w:rsidRPr="00EE0656" w:rsidRDefault="00EE0656" w:rsidP="00EE0656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EE0656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II: PRZEDMIOT ZAMÓWIENIA</w:t>
      </w:r>
    </w:p>
    <w:p w:rsidR="00EE0656" w:rsidRPr="00EE0656" w:rsidRDefault="00EE0656" w:rsidP="00EE065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II.1) OKREŚLENIE PRZEDMIOTU ZAMÓWIENIA</w:t>
      </w:r>
    </w:p>
    <w:p w:rsidR="00EE0656" w:rsidRPr="00EE0656" w:rsidRDefault="00EE0656" w:rsidP="00EE065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II.1.1) Nazwa nadana zamówieniu przez zamawiającego:</w:t>
      </w:r>
      <w:r w:rsidRPr="00EE065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Przebudowa drogi gminnej w miejscowości Niemianowice.</w:t>
      </w:r>
    </w:p>
    <w:p w:rsidR="00EE0656" w:rsidRPr="00EE0656" w:rsidRDefault="00EE0656" w:rsidP="00EE065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II.1.2) Rodzaj zamówienia:</w:t>
      </w:r>
      <w:r w:rsidRPr="00EE065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roboty budowlane.</w:t>
      </w:r>
    </w:p>
    <w:p w:rsidR="00EE0656" w:rsidRPr="00EE0656" w:rsidRDefault="00EE0656" w:rsidP="00EE065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II.1.4) Określenie przedmiotu oraz wielkości lub zakresu zamówienia:</w:t>
      </w:r>
      <w:r w:rsidRPr="00EE065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 Przedmiotem zamówienia jest przebudowa drogi gminnej w miejscowości Niemianowice polegająca na wykonaniu następujących robót: - Roboty pomiarowe przy liniowych robotach ziemnych - trasa dróg w terenie równinnym, inwentaryzacja powykonawcza, - Roboty ziemne (wykonanie koryta pod konstrukcję nawierzchni gł. do 30 cm z transportem urobku na </w:t>
      </w:r>
      <w:proofErr w:type="spellStart"/>
      <w:r w:rsidRPr="00EE065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odl</w:t>
      </w:r>
      <w:proofErr w:type="spellEnd"/>
      <w:r w:rsidRPr="00EE065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. do 3 km i częściowym wbudowaniem w koronę drogi, - Profilowanie i zagęszczenie podłoża pod warstwy konstrukcyjne nawierzchni, - Podbudowa z kruszywa łamanego 0-31,5 gr. warstwy po zagęszczeniu 20 cm, - Skropienie podbudowy emulsją asfaltową, - Warstwa wiążąca z mieszanki </w:t>
      </w:r>
      <w:proofErr w:type="spellStart"/>
      <w:r w:rsidRPr="00EE065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mineralno</w:t>
      </w:r>
      <w:proofErr w:type="spellEnd"/>
      <w:r w:rsidRPr="00EE065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- asfaltowej AC11 W 50/70 gr 4 cm dla ruchu KR1-2, - Skropienie między warstwowe, - Warstwa ścieralna z mieszanki </w:t>
      </w:r>
      <w:proofErr w:type="spellStart"/>
      <w:r w:rsidRPr="00EE065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mineralno</w:t>
      </w:r>
      <w:proofErr w:type="spellEnd"/>
      <w:r w:rsidRPr="00EE065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 - asfaltowej AC8 S 50/70 gr 3 cm, - Wykonanie poboczy z kruszywa łamanego 0-31,5 wraz z zagęszczeniem - gr. warstwy po zagęszczeniu - 10 cm, - Znaki drogowe średnie typ A, folia odblaskowa pierwszej generacji, - Słupki do znaków drogowych, Szczegółowy zakres prac </w:t>
      </w:r>
      <w:r w:rsidRPr="00EE065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>niezbędnych do wykonania przedmiotu zamówienia określa przedmiar robót kosztorysu ofertowego będący załącznikiem do specyfikacji.</w:t>
      </w:r>
    </w:p>
    <w:p w:rsidR="00EE0656" w:rsidRPr="00EE0656" w:rsidRDefault="00EE0656" w:rsidP="00EE0656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II.1.5)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5199"/>
      </w:tblGrid>
      <w:tr w:rsidR="00EE0656" w:rsidRPr="00EE0656" w:rsidTr="00EE0656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656" w:rsidRPr="00EE0656" w:rsidRDefault="00EE0656" w:rsidP="00EE06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EE065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V</w:t>
            </w:r>
          </w:p>
        </w:tc>
        <w:tc>
          <w:tcPr>
            <w:tcW w:w="0" w:type="auto"/>
            <w:vAlign w:val="center"/>
            <w:hideMark/>
          </w:tcPr>
          <w:p w:rsidR="00EE0656" w:rsidRPr="00EE0656" w:rsidRDefault="00EE0656" w:rsidP="00EE06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EE065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przewiduje się udzielenie zamówień uzupełniających:</w:t>
            </w:r>
          </w:p>
        </w:tc>
      </w:tr>
    </w:tbl>
    <w:p w:rsidR="00EE0656" w:rsidRPr="00EE0656" w:rsidRDefault="00EE0656" w:rsidP="00EE0656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Określenie przedmiotu oraz wielkości lub zakresu zamówień uzupełniających</w:t>
      </w:r>
    </w:p>
    <w:p w:rsidR="00EE0656" w:rsidRPr="00EE0656" w:rsidRDefault="00EE0656" w:rsidP="00EE0656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Zgodnie z art. 67 ust. 1 pkt. 6 ustawy Zamawiający dopuszcza zamówienie uzupełniające, stanowiące nie więcej niż 50% wartości zamówienia podstawowego i polegające na powtórzeniu tego samego rodzaju zamówienia</w:t>
      </w:r>
    </w:p>
    <w:p w:rsidR="00EE0656" w:rsidRPr="00EE0656" w:rsidRDefault="00EE0656" w:rsidP="00EE065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II.1.6) Wspólny Słownik Zamówień (CPV):</w:t>
      </w:r>
      <w:r w:rsidRPr="00EE065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45.23.31.20-6.</w:t>
      </w:r>
    </w:p>
    <w:p w:rsidR="00EE0656" w:rsidRPr="00EE0656" w:rsidRDefault="00EE0656" w:rsidP="00EE065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II.1.7) Czy dopuszcza się złożenie oferty częściowej:</w:t>
      </w:r>
      <w:r w:rsidRPr="00EE065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nie.</w:t>
      </w:r>
    </w:p>
    <w:p w:rsidR="00EE0656" w:rsidRPr="00EE0656" w:rsidRDefault="00EE0656" w:rsidP="00EE065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II.1.8) Czy dopuszcza się złożenie oferty wariantowej:</w:t>
      </w:r>
      <w:r w:rsidRPr="00EE065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nie.</w:t>
      </w:r>
    </w:p>
    <w:p w:rsidR="00EE0656" w:rsidRPr="00EE0656" w:rsidRDefault="00EE0656" w:rsidP="00EE0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065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</w:p>
    <w:p w:rsidR="00EE0656" w:rsidRPr="00EE0656" w:rsidRDefault="00EE0656" w:rsidP="00EE065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II.2) CZAS TRWANIA ZAMÓWIENIA LUB TERMIN WYKONANIA:</w:t>
      </w:r>
      <w:r w:rsidRPr="00EE065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Zakończenie: 30.09.2016.</w:t>
      </w:r>
    </w:p>
    <w:p w:rsidR="00EE0656" w:rsidRPr="00EE0656" w:rsidRDefault="00EE0656" w:rsidP="00EE0656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EE0656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III: INFORMACJE O CHARAKTERZE PRAWNYM, EKONOMICZNYM, FINANSOWYM I TECHNICZNYM</w:t>
      </w:r>
    </w:p>
    <w:p w:rsidR="00EE0656" w:rsidRPr="00EE0656" w:rsidRDefault="00EE0656" w:rsidP="00EE065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III.1) WADIUM</w:t>
      </w:r>
    </w:p>
    <w:p w:rsidR="00EE0656" w:rsidRPr="00EE0656" w:rsidRDefault="00EE0656" w:rsidP="00EE065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Informacja na temat wadium:</w:t>
      </w:r>
      <w:r w:rsidRPr="00EE065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Wadium nie jest wymagane</w:t>
      </w:r>
    </w:p>
    <w:p w:rsidR="00EE0656" w:rsidRPr="00EE0656" w:rsidRDefault="00EE0656" w:rsidP="00EE065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III.2) ZALICZKI</w:t>
      </w:r>
    </w:p>
    <w:p w:rsidR="00EE0656" w:rsidRPr="00EE0656" w:rsidRDefault="00EE0656" w:rsidP="00EE065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III.3) WARUNKI UDZIAŁU W POSTĘPOWANIU ORAZ OPIS SPOSOBU DOKONYWANIA OCENY SPEŁNIANIA TYCH WARUNKÓW</w:t>
      </w:r>
    </w:p>
    <w:p w:rsidR="00EE0656" w:rsidRPr="00EE0656" w:rsidRDefault="00EE0656" w:rsidP="00EE0656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III.3.2) Wiedza i doświadczenie</w:t>
      </w:r>
    </w:p>
    <w:p w:rsidR="00EE0656" w:rsidRPr="00EE0656" w:rsidRDefault="00EE0656" w:rsidP="00EE0656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EE0656" w:rsidRPr="00EE0656" w:rsidRDefault="00EE0656" w:rsidP="00EE0656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za spełnienie warunku posiadania niezbędnego doświadczenia zamawiający uzna wykonanie w okresie pięciu lat (a jeżeli okres prowadzenia działalności jest krótszy - w tym okresie) przed upływem terminu składania ofert minimum dwóch robót budowlanych w zakresie budowy lub przebudowy dróg o nawierzchni bitumicznej z podaniem ich rodzaju wartości, daty i miejsca wykonania oraz załączeniem dowodów potwierdzających, że roboty zostały wykonane zgodnie z zasadami sztuki budowlanej i prawidłowo ukończone.</w:t>
      </w:r>
    </w:p>
    <w:p w:rsidR="00EE0656" w:rsidRPr="00EE0656" w:rsidRDefault="00EE0656" w:rsidP="00EE0656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III.3.4) Osoby zdolne do wykonania zamówienia</w:t>
      </w:r>
    </w:p>
    <w:p w:rsidR="00EE0656" w:rsidRPr="00EE0656" w:rsidRDefault="00EE0656" w:rsidP="00EE0656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EE0656" w:rsidRPr="00EE0656" w:rsidRDefault="00EE0656" w:rsidP="00EE0656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>za spełnienie warunku dysponowania osobami zdolnymi do wykonania zamówienia Zamawiający uzna dysponowanie osobami - które posiadają uprawnienia do kierowania robotami budowlanymi w specjalności drogowej (minimum 1 osoba).</w:t>
      </w:r>
    </w:p>
    <w:p w:rsidR="00EE0656" w:rsidRPr="00EE0656" w:rsidRDefault="00EE0656" w:rsidP="00EE0656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III.3.5) Sytuacja ekonomiczna i finansowa</w:t>
      </w:r>
    </w:p>
    <w:p w:rsidR="00EE0656" w:rsidRPr="00EE0656" w:rsidRDefault="00EE0656" w:rsidP="00EE0656">
      <w:pPr>
        <w:spacing w:after="0" w:line="400" w:lineRule="atLeast"/>
        <w:ind w:left="67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Opis sposobu dokonywania oceny spełniania tego warunku</w:t>
      </w:r>
    </w:p>
    <w:p w:rsidR="00EE0656" w:rsidRPr="00EE0656" w:rsidRDefault="00EE0656" w:rsidP="00EE0656">
      <w:pPr>
        <w:numPr>
          <w:ilvl w:val="1"/>
          <w:numId w:val="3"/>
        </w:numPr>
        <w:spacing w:after="0" w:line="400" w:lineRule="atLeast"/>
        <w:ind w:left="11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za spełnienie warunku dotyczącego sytuacji ekonomicznej i finansowej Zamawiający uzna posiadanie przez Wykonawcę opłaconej polisy, a w przypadku jej braku innego dokumentu potwierdzającego, że wykonawca jest ubezpieczony od odpowiedzialności cywilnej w zakresie prowadzonej działalności związanej z przedmiotem zamówienia na kwotę minimum 100 000,00 PLN.</w:t>
      </w:r>
    </w:p>
    <w:p w:rsidR="00EE0656" w:rsidRPr="00EE0656" w:rsidRDefault="00EE0656" w:rsidP="00EE065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III.4) INFORMACJA O OŚWIADCZENIACH LUB DOKUMENTACH, JAKIE MAJĄ DOSTARCZYĆ WYKONAWCY W CELU POTWIERDZENIA SPEŁNIANIA WARUNKÓW UDZIAŁU W POSTĘPOWANIU ORAZ NIEPODLEGANIA WYKLUCZENIU NA PODSTAWIE ART. 24 UST. 1 USTAWY</w:t>
      </w:r>
    </w:p>
    <w:p w:rsidR="00EE0656" w:rsidRPr="00EE0656" w:rsidRDefault="00EE0656" w:rsidP="00EE065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III.4.1) W zakresie wykazania spełniania przez wykonawcę warunków, o których mowa w art. 22 ust. 1 ustawy, oprócz oświadczenia o spełnianiu warunków udziału w postępowaniu należy przedłożyć:</w:t>
      </w:r>
    </w:p>
    <w:p w:rsidR="00EE0656" w:rsidRPr="00EE0656" w:rsidRDefault="00EE0656" w:rsidP="00EE0656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wykaz robót budowlanych wykonanych w okresie ostatnich pięciu lat przed upływem terminu składania ofert albo wniosków o dopuszczenie do udziału w postępowaniu, a jeżeli okres prowadzenia działalności jest krótszy - w tym okresie, wraz z podaniem ich rodzaju i wartości, daty i miejsca wykonania oraz z załączeniem dowodów dotyczących najważniejszych robót, określających, czy roboty te zostały wykonane w sposób należyty oraz wskazujących, czy zostały wykonane zgodnie z zasadami sztuki budowlanej i prawidłowo ukończone;</w:t>
      </w:r>
    </w:p>
    <w:p w:rsidR="00EE0656" w:rsidRPr="00EE0656" w:rsidRDefault="00EE0656" w:rsidP="00EE0656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osobami;</w:t>
      </w:r>
    </w:p>
    <w:p w:rsidR="00EE0656" w:rsidRPr="00EE0656" w:rsidRDefault="00EE0656" w:rsidP="00EE0656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oświadczenie, że osoby, które będą uczestniczyć w wykonywaniu zamówienia, posiadają wymagane uprawnienia, jeżeli ustawy nakładają obowiązek posiadania takich uprawnień;</w:t>
      </w:r>
    </w:p>
    <w:p w:rsidR="00EE0656" w:rsidRPr="00EE0656" w:rsidRDefault="00EE0656" w:rsidP="00EE0656">
      <w:pPr>
        <w:numPr>
          <w:ilvl w:val="0"/>
          <w:numId w:val="4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>opłaconą polisę, a w przypadku jej braku, inny dokument potwierdzający, że wykonawca jest ubezpieczony od odpowiedzialności cywilnej w zakresie prowadzonej działalności związanej z przedmiotem zamówienia.</w:t>
      </w:r>
    </w:p>
    <w:p w:rsidR="00EE0656" w:rsidRPr="00EE0656" w:rsidRDefault="00EE0656" w:rsidP="00EE065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III.4.2) W zakresie potwierdzenia niepodlegania wykluczeniu na podstawie art. 24 ust. 1 ustawy, należy przedłożyć:</w:t>
      </w:r>
    </w:p>
    <w:p w:rsidR="00EE0656" w:rsidRPr="00EE0656" w:rsidRDefault="00EE0656" w:rsidP="00EE0656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oświadczenie o braku podstaw do wykluczenia;</w:t>
      </w:r>
    </w:p>
    <w:p w:rsidR="00EE0656" w:rsidRPr="00EE0656" w:rsidRDefault="00EE0656" w:rsidP="00EE0656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aktualny odpis z właściwego rejestru lub z centralnej ewidencji i informacji o działalności gospodarczej, jeżeli odrębne przepisy wymagają wpisu do rejestru lub ewidencji, w celu wykazania braku podstaw do wykluczenia w oparciu o art. 24 ust. 1 pkt 2 ustawy, wystawiony nie wcześniej niż 6 miesięcy przed upływem terminu składania wniosków o dopuszczenie do udziału w postępowaniu o udzielenie zamówienia albo składania ofert;</w:t>
      </w:r>
    </w:p>
    <w:p w:rsidR="00EE0656" w:rsidRPr="00EE0656" w:rsidRDefault="00EE0656" w:rsidP="00EE0656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aktualne zaświadczenie właściwego naczelnika urzędu skarbowego potwierdzające, że wykonawca nie zalega z opłacaniem podatków, lub zaświadczenie,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EE0656" w:rsidRPr="00EE0656" w:rsidRDefault="00EE0656" w:rsidP="00EE0656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aktualne zaświadczenie właściwego oddziału Zakładu Ubezpieczeń Społecznych lub Kasy Rolniczego Ubezpieczenia Społecznego potwierdzające, że wykonawca nie zalega z opłacaniem składek na ubezpieczenia zdrowotne i społeczne, lub potwierdzenie, że uzyskał przewidziane prawem zwolnienie, odroczenie lub rozłożenie na raty zaległych płatności lub wstrzymanie w całości wykonania decyzji właściwego organu - wystawione nie wcześniej niż 3 miesiące przed upływem terminu składania wniosków o dopuszczenie do udziału w postępowaniu o udzielenie zamówienia albo składania ofert;</w:t>
      </w:r>
    </w:p>
    <w:p w:rsidR="00EE0656" w:rsidRPr="00EE0656" w:rsidRDefault="00EE0656" w:rsidP="00EE0656">
      <w:pPr>
        <w:numPr>
          <w:ilvl w:val="0"/>
          <w:numId w:val="5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wykonawca powołujący się przy wykazywaniu spełniania warunków udziału w postępowaniu na zasoby innych podmiotów, które będą brały udział w realizacji części zamówienia, przedkłada także dokumenty dotyczące tego podmiotu w zakresie wymaganym dla wykonawcy, określonym w pkt III.4.2.</w:t>
      </w:r>
    </w:p>
    <w:p w:rsidR="00EE0656" w:rsidRPr="00EE0656" w:rsidRDefault="00EE0656" w:rsidP="00EE0656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III.4.3) Dokumenty podmiotów zagranicznych</w:t>
      </w:r>
    </w:p>
    <w:p w:rsidR="00EE0656" w:rsidRPr="00EE0656" w:rsidRDefault="00EE0656" w:rsidP="00EE0656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Jeżeli wykonawca ma siedzibę lub miejsce zamieszkania poza terytorium Rzeczypospolitej Polskiej, przedkłada:</w:t>
      </w:r>
    </w:p>
    <w:p w:rsidR="00EE0656" w:rsidRPr="00EE0656" w:rsidRDefault="00EE0656" w:rsidP="00EE0656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lastRenderedPageBreak/>
        <w:t>III.4.3.1) dokument wystawiony w kraju, w którym ma siedzibę lub miejsce zamieszkania potwierdzający, że:</w:t>
      </w:r>
    </w:p>
    <w:p w:rsidR="00EE0656" w:rsidRPr="00EE0656" w:rsidRDefault="00EE0656" w:rsidP="00EE0656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 otwarto jego likwidacji ani nie ogłoszono upadłości - wystawiony nie wcześniej niż 6 miesięcy przed upływem terminu składania wniosków o dopuszczenie do udziału w postępowaniu o udzielenie zamówienia albo składania ofert;</w:t>
      </w:r>
    </w:p>
    <w:p w:rsidR="00EE0656" w:rsidRPr="00EE0656" w:rsidRDefault="00EE0656" w:rsidP="00EE0656">
      <w:pPr>
        <w:numPr>
          <w:ilvl w:val="0"/>
          <w:numId w:val="6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 zalega z uiszczaniem podatków, opłat, składek na ubezpieczenie społeczne i zdrowotne albo że uzyskał przewidziane prawem zwolnienie, odroczenie lub rozłożenie na raty zaległych płatności lub wstrzymanie w całości wykonania decyzji właściwego organu - wystawiony nie wcześniej niż 3 miesiące przed upływem terminu składania wniosków o dopuszczenie do udziału w postępowaniu o udzielenie zamówienia albo składania ofert;</w:t>
      </w:r>
    </w:p>
    <w:p w:rsidR="00EE0656" w:rsidRPr="00EE0656" w:rsidRDefault="00EE0656" w:rsidP="00EE0656">
      <w:pPr>
        <w:spacing w:after="0" w:line="400" w:lineRule="atLeast"/>
        <w:ind w:left="225"/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III.4.4) Dokumenty dotyczące przynależności do tej samej grupy kapitałowej</w:t>
      </w:r>
    </w:p>
    <w:p w:rsidR="00EE0656" w:rsidRPr="00EE0656" w:rsidRDefault="00EE0656" w:rsidP="00EE0656">
      <w:pPr>
        <w:numPr>
          <w:ilvl w:val="0"/>
          <w:numId w:val="7"/>
        </w:numPr>
        <w:spacing w:before="100" w:beforeAutospacing="1" w:after="180" w:line="400" w:lineRule="atLeast"/>
        <w:ind w:right="300"/>
        <w:jc w:val="both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lista podmiotów należących do tej samej grupy kapitałowej w rozumieniu ustawy z dnia 16 lutego 2007 r. o ochronie konkurencji i konsumentów albo informacji o tym, że nie należy do grupy kapitałowej;</w:t>
      </w:r>
    </w:p>
    <w:p w:rsidR="00EE0656" w:rsidRPr="00EE0656" w:rsidRDefault="00EE0656" w:rsidP="00EE0656">
      <w:pPr>
        <w:spacing w:before="375" w:after="225" w:line="400" w:lineRule="atLeast"/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</w:pPr>
      <w:r w:rsidRPr="00EE0656">
        <w:rPr>
          <w:rFonts w:ascii="Arial CE" w:eastAsia="Times New Roman" w:hAnsi="Arial CE" w:cs="Arial CE"/>
          <w:b/>
          <w:bCs/>
          <w:color w:val="000000"/>
          <w:sz w:val="24"/>
          <w:szCs w:val="24"/>
          <w:u w:val="single"/>
          <w:lang w:eastAsia="pl-PL"/>
        </w:rPr>
        <w:t>SEKCJA IV: PROCEDURA</w:t>
      </w:r>
    </w:p>
    <w:p w:rsidR="00EE0656" w:rsidRPr="00EE0656" w:rsidRDefault="00EE0656" w:rsidP="00EE065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IV.1) TRYB UDZIELENIA ZAMÓWIENIA</w:t>
      </w:r>
    </w:p>
    <w:p w:rsidR="00EE0656" w:rsidRPr="00EE0656" w:rsidRDefault="00EE0656" w:rsidP="00EE065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IV.1.1) Tryb udzielenia zamówienia:</w:t>
      </w:r>
      <w:r w:rsidRPr="00EE065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przetarg nieograniczony.</w:t>
      </w:r>
    </w:p>
    <w:p w:rsidR="00EE0656" w:rsidRPr="00EE0656" w:rsidRDefault="00EE0656" w:rsidP="00EE065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IV.2) KRYTERIA OCENY OFERT</w:t>
      </w:r>
    </w:p>
    <w:p w:rsidR="00EE0656" w:rsidRPr="00EE0656" w:rsidRDefault="00EE0656" w:rsidP="00EE065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IV.2.1) Kryteria oceny ofert: </w:t>
      </w:r>
      <w:r w:rsidRPr="00EE065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cena oraz inne kryteria związane z przedmiotem zamówienia:</w:t>
      </w:r>
    </w:p>
    <w:p w:rsidR="00EE0656" w:rsidRPr="00EE0656" w:rsidRDefault="00EE0656" w:rsidP="00EE0656">
      <w:pPr>
        <w:numPr>
          <w:ilvl w:val="0"/>
          <w:numId w:val="8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1 - Cena - 99.00</w:t>
      </w:r>
    </w:p>
    <w:p w:rsidR="00EE0656" w:rsidRPr="00EE0656" w:rsidRDefault="00EE0656" w:rsidP="00EE0656">
      <w:pPr>
        <w:numPr>
          <w:ilvl w:val="0"/>
          <w:numId w:val="8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2 - Okres gwarancji - 1.00</w:t>
      </w:r>
    </w:p>
    <w:p w:rsidR="00EE0656" w:rsidRPr="00EE0656" w:rsidRDefault="00EE0656" w:rsidP="00EE065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IV.2.2)</w:t>
      </w:r>
    </w:p>
    <w:tbl>
      <w:tblPr>
        <w:tblW w:w="0" w:type="auto"/>
        <w:tblCellSpacing w:w="15" w:type="dxa"/>
        <w:tblInd w:w="2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"/>
        <w:gridCol w:w="8248"/>
      </w:tblGrid>
      <w:tr w:rsidR="00EE0656" w:rsidRPr="00EE0656" w:rsidTr="00EE0656">
        <w:trPr>
          <w:tblCellSpacing w:w="15" w:type="dxa"/>
        </w:trPr>
        <w:tc>
          <w:tcPr>
            <w:tcW w:w="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0656" w:rsidRPr="00EE0656" w:rsidRDefault="00EE0656" w:rsidP="00EE0656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EE065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E0656" w:rsidRPr="00EE0656" w:rsidRDefault="00EE0656" w:rsidP="00EE0656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</w:pPr>
            <w:r w:rsidRPr="00EE0656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pl-PL"/>
              </w:rPr>
              <w:t>przeprowadzona będzie aukcja elektroniczna,</w:t>
            </w:r>
            <w:r w:rsidRPr="00EE0656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pl-PL"/>
              </w:rPr>
              <w:t> adres strony, na której będzie prowadzona:</w:t>
            </w:r>
          </w:p>
        </w:tc>
      </w:tr>
    </w:tbl>
    <w:p w:rsidR="00EE0656" w:rsidRPr="00EE0656" w:rsidRDefault="00EE0656" w:rsidP="00EE065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IV.3) ZMIANA UMOWY</w:t>
      </w:r>
    </w:p>
    <w:p w:rsidR="00EE0656" w:rsidRPr="00EE0656" w:rsidRDefault="00EE0656" w:rsidP="00EE065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przewiduje się istotne zmiany postanowień zawartej umowy w stosunku do treści oferty, na podstawie której dokonano wyboru wykonawcy:</w:t>
      </w:r>
    </w:p>
    <w:p w:rsidR="00EE0656" w:rsidRPr="00EE0656" w:rsidRDefault="00EE0656" w:rsidP="00EE065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Dopuszczalne zmiany postanowień umowy oraz określenie warunków zmian</w:t>
      </w:r>
    </w:p>
    <w:p w:rsidR="00EE0656" w:rsidRPr="00EE0656" w:rsidRDefault="00EE0656" w:rsidP="00EE065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 xml:space="preserve">1. Istotne postanowienia umowy określone zostały we wzorze umowy. 2. Istnieje możliwość wprowadzenia zmian postanowień zawartej umowy w stosunku do treści oferty, na podstawie której </w:t>
      </w:r>
      <w:r w:rsidRPr="00EE065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lastRenderedPageBreak/>
        <w:t xml:space="preserve">dokonano wyboru wykonawcy. 3. Kierując się zapisami art.144 ust.1 Ustawy z dnia 29 stycznia 2004r. Prawo zamówień publicznych tekst jednolity: DZ.U. z 2013r poz. 907, z </w:t>
      </w:r>
      <w:proofErr w:type="spellStart"/>
      <w:r w:rsidRPr="00EE065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późn</w:t>
      </w:r>
      <w:proofErr w:type="spellEnd"/>
      <w:r w:rsidRPr="00EE065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. zmianami. Zamawiający dopuszcza dokonanie zmian postanowień zawartej umowy w stosunku do treści oferty, na podstawie której dokonano wyboru Wykonawcy w następujących sytuacjach: 1. Zmiana terminu realizacji umowy: a. jeżeli zmiana jest konieczna z powodu działania siły wyższej tj. niezwykłych i nieprzewidzianych okoliczności niezależnych od strony, która się na nie powołuje i których konsekwencji mimo zachowania należytej staranności nie można było uniknąć w szczególności niesprzyjających warunków atmosferycznych i klęsk żywiołowych, katastrofy budowlanej uniemożliwiających terminowe wykonanie przedmiotu umowy, b. w przypadku wystąpienia procedury odwoławczej, 2. zmiana stawki VAT w przypadku zmiany przepisu w tym zakresie, 4.Warunkiem dokonania zmian postanowień zawartej umowy jest protokół konieczności podpisany przez przedstawicieli Zamawiającego i Wykonawcy. 5.Protokół powinien zawierać szczegółowe uzasadnienie konieczności wprowadzenia zmiany umowy. 6. Ostateczną decyzję w sprawie dokonania zmian postanowień umowy podejmuje Kierownik Zamawiającego zatwierdzając protokół konieczności.</w:t>
      </w:r>
    </w:p>
    <w:p w:rsidR="00EE0656" w:rsidRPr="00EE0656" w:rsidRDefault="00EE0656" w:rsidP="00EE065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IV.4) INFORMACJE ADMINISTRACYJNE</w:t>
      </w:r>
    </w:p>
    <w:p w:rsidR="00EE0656" w:rsidRPr="00EE0656" w:rsidRDefault="00EE0656" w:rsidP="00EE065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IV.4.1)</w:t>
      </w:r>
      <w:r w:rsidRPr="00EE065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</w:t>
      </w:r>
      <w:r w:rsidRPr="00EE065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Adres strony internetowej, na której jest dostępna specyfikacja istotnych warunków zamówienia:</w:t>
      </w:r>
      <w:r w:rsidRPr="00EE065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www.bip.gozd.pl</w:t>
      </w:r>
      <w:r w:rsidRPr="00EE065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br/>
      </w:r>
      <w:r w:rsidRPr="00EE065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Specyfikację istotnych warunków zamówienia można uzyskać pod adresem:</w:t>
      </w:r>
      <w:r w:rsidRPr="00EE065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Urząd Gminy w Goździe ul. Radomska 7, 26-634 Gózd.</w:t>
      </w:r>
    </w:p>
    <w:p w:rsidR="00EE0656" w:rsidRPr="00EE0656" w:rsidRDefault="00EE0656" w:rsidP="00EE065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IV.4.4) Termin składania wniosków o dopuszczenie do udziału w postępowaniu lub ofert:</w:t>
      </w:r>
      <w:r w:rsidRPr="00EE065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15.06.2016 godzina 10:00, miejsce: Urząd Gminy w Goździe ul. Radomska 7, 26-634 Gózd.</w:t>
      </w:r>
    </w:p>
    <w:p w:rsidR="00EE0656" w:rsidRPr="00EE0656" w:rsidRDefault="00EE0656" w:rsidP="00EE065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IV.4.5) Termin związania ofertą:</w:t>
      </w:r>
      <w:r w:rsidRPr="00EE065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 okres w dniach: 30 (od ostatecznego terminu składania ofert).</w:t>
      </w:r>
    </w:p>
    <w:p w:rsidR="00EE0656" w:rsidRPr="00EE0656" w:rsidRDefault="00EE0656" w:rsidP="00EE0656">
      <w:pPr>
        <w:spacing w:after="0" w:line="400" w:lineRule="atLeast"/>
        <w:ind w:left="225"/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</w:pPr>
      <w:r w:rsidRPr="00EE0656">
        <w:rPr>
          <w:rFonts w:ascii="Arial CE" w:eastAsia="Times New Roman" w:hAnsi="Arial CE" w:cs="Arial CE"/>
          <w:b/>
          <w:bCs/>
          <w:color w:val="000000"/>
          <w:sz w:val="20"/>
          <w:szCs w:val="20"/>
          <w:lang w:eastAsia="pl-PL"/>
        </w:rPr>
        <w:t>IV.4.17) Czy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 </w:t>
      </w:r>
      <w:r w:rsidRPr="00EE0656">
        <w:rPr>
          <w:rFonts w:ascii="Arial CE" w:eastAsia="Times New Roman" w:hAnsi="Arial CE" w:cs="Arial CE"/>
          <w:color w:val="000000"/>
          <w:sz w:val="20"/>
          <w:szCs w:val="20"/>
          <w:lang w:eastAsia="pl-PL"/>
        </w:rPr>
        <w:t>nie</w:t>
      </w:r>
    </w:p>
    <w:p w:rsidR="00EE0656" w:rsidRPr="00EE0656" w:rsidRDefault="00EE0656" w:rsidP="00EE06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67150" w:rsidRDefault="00EE0656"/>
    <w:sectPr w:rsidR="00967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E34A7"/>
    <w:multiLevelType w:val="multilevel"/>
    <w:tmpl w:val="443E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A3152"/>
    <w:multiLevelType w:val="multilevel"/>
    <w:tmpl w:val="CC94E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9A192A"/>
    <w:multiLevelType w:val="multilevel"/>
    <w:tmpl w:val="0D747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6756CFF"/>
    <w:multiLevelType w:val="multilevel"/>
    <w:tmpl w:val="66601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6E77A6"/>
    <w:multiLevelType w:val="multilevel"/>
    <w:tmpl w:val="BA5E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D4C22B9"/>
    <w:multiLevelType w:val="multilevel"/>
    <w:tmpl w:val="7D70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394D4B"/>
    <w:multiLevelType w:val="multilevel"/>
    <w:tmpl w:val="DAB62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37D31B7"/>
    <w:multiLevelType w:val="multilevel"/>
    <w:tmpl w:val="EA94C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4C0"/>
    <w:rsid w:val="00051183"/>
    <w:rsid w:val="000A5E05"/>
    <w:rsid w:val="00EE0656"/>
    <w:rsid w:val="00FA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391A09-1108-42C1-BFBB-41CAF22B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711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1715</Words>
  <Characters>10296</Characters>
  <Application>Microsoft Office Word</Application>
  <DocSecurity>0</DocSecurity>
  <Lines>85</Lines>
  <Paragraphs>23</Paragraphs>
  <ScaleCrop>false</ScaleCrop>
  <Company/>
  <LinksUpToDate>false</LinksUpToDate>
  <CharactersWithSpaces>11988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2</cp:revision>
  <dcterms:created xsi:type="dcterms:W3CDTF">2016-04-28T11:18:00Z</dcterms:created>
  <dcterms:modified xsi:type="dcterms:W3CDTF">2016-04-28T11:19:00Z</dcterms:modified>
</cp:coreProperties>
</file>