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color w:val="000000"/>
          <w:sz w:val="27"/>
          <w:szCs w:val="27"/>
          <w:lang w:eastAsia="pl-PL"/>
        </w:rPr>
        <w:t>głoszenie nr 575080-N-2018 z dnia 2018-06-18 r.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jc w:val="center"/>
        <w:rPr>
          <w:rFonts w:ascii="Times New Roman" w:eastAsia="Times New Roman" w:hAnsi="Times New Roman" w:cs="Times New Roman"/>
          <w:b/>
          <w:bCs/>
          <w:color w:val="000000"/>
          <w:sz w:val="27"/>
          <w:szCs w:val="27"/>
          <w:lang w:eastAsia="pl-PL"/>
        </w:rPr>
      </w:pPr>
      <w:r w:rsidRPr="007B1BEC">
        <w:rPr>
          <w:rFonts w:ascii="Times New Roman" w:eastAsia="Times New Roman" w:hAnsi="Times New Roman" w:cs="Times New Roman"/>
          <w:b/>
          <w:bCs/>
          <w:color w:val="000000"/>
          <w:sz w:val="27"/>
          <w:szCs w:val="27"/>
          <w:lang w:eastAsia="pl-PL"/>
        </w:rPr>
        <w:t>Gmina Gózd: Przebudowa dróg gminnych na terenie gminy Gózd</w:t>
      </w:r>
      <w:r w:rsidRPr="007B1BEC">
        <w:rPr>
          <w:rFonts w:ascii="Times New Roman" w:eastAsia="Times New Roman" w:hAnsi="Times New Roman" w:cs="Times New Roman"/>
          <w:b/>
          <w:bCs/>
          <w:color w:val="000000"/>
          <w:sz w:val="27"/>
          <w:szCs w:val="27"/>
          <w:lang w:eastAsia="pl-PL"/>
        </w:rPr>
        <w:br/>
        <w:t>OGŁOSZENIE O ZAMÓWIENIU - Roboty budowlane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Zamieszczanie ogłoszenia:</w:t>
      </w:r>
      <w:r w:rsidRPr="007B1BEC">
        <w:rPr>
          <w:rFonts w:ascii="Times New Roman" w:eastAsia="Times New Roman" w:hAnsi="Times New Roman" w:cs="Times New Roman"/>
          <w:color w:val="000000"/>
          <w:sz w:val="27"/>
          <w:szCs w:val="27"/>
          <w:lang w:eastAsia="pl-PL"/>
        </w:rPr>
        <w:t> Zamieszczanie obowiązkowe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Ogłoszenie dotyczy:</w:t>
      </w:r>
      <w:r w:rsidRPr="007B1BEC">
        <w:rPr>
          <w:rFonts w:ascii="Times New Roman" w:eastAsia="Times New Roman" w:hAnsi="Times New Roman" w:cs="Times New Roman"/>
          <w:color w:val="000000"/>
          <w:sz w:val="27"/>
          <w:szCs w:val="27"/>
          <w:lang w:eastAsia="pl-PL"/>
        </w:rPr>
        <w:t> Zamówienia publicznego</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w:t>
      </w:r>
    </w:p>
    <w:p w:rsidR="007B1BEC" w:rsidRDefault="007B1BEC" w:rsidP="007B1BEC">
      <w:pPr>
        <w:spacing w:after="0" w:line="450" w:lineRule="atLeast"/>
        <w:rPr>
          <w:rFonts w:ascii="Times New Roman" w:eastAsia="Times New Roman" w:hAnsi="Times New Roman" w:cs="Times New Roman"/>
          <w:b/>
          <w:bCs/>
          <w:color w:val="000000"/>
          <w:sz w:val="27"/>
          <w:szCs w:val="27"/>
          <w:lang w:eastAsia="pl-PL"/>
        </w:rPr>
      </w:pP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Nazwa projektu lub programu</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b/>
          <w:bCs/>
          <w:color w:val="000000"/>
          <w:sz w:val="36"/>
          <w:szCs w:val="36"/>
          <w:lang w:eastAsia="pl-PL"/>
        </w:rPr>
      </w:pPr>
      <w:r w:rsidRPr="007B1BEC">
        <w:rPr>
          <w:rFonts w:ascii="Times New Roman" w:eastAsia="Times New Roman" w:hAnsi="Times New Roman" w:cs="Times New Roman"/>
          <w:b/>
          <w:bCs/>
          <w:color w:val="000000"/>
          <w:sz w:val="36"/>
          <w:szCs w:val="36"/>
          <w:u w:val="single"/>
          <w:lang w:eastAsia="pl-PL"/>
        </w:rPr>
        <w:t>SEKCJA I: ZAMAWIAJĄCY</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Postępowanie przeprowadza centralny zamawiający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Postępowanie jest przeprowadzane wspólnie przez zamawiających</w:t>
      </w:r>
      <w:r w:rsidRPr="007B1BEC">
        <w:rPr>
          <w:rFonts w:ascii="Times New Roman" w:eastAsia="Times New Roman" w:hAnsi="Times New Roman" w:cs="Times New Roman"/>
          <w:color w:val="000000"/>
          <w:sz w:val="27"/>
          <w:szCs w:val="27"/>
          <w:lang w:eastAsia="pl-PL"/>
        </w:rPr>
        <w:t>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Informacje dodatkowe:</w:t>
      </w:r>
      <w:r w:rsidRPr="007B1BEC">
        <w:rPr>
          <w:rFonts w:ascii="Times New Roman" w:eastAsia="Times New Roman" w:hAnsi="Times New Roman" w:cs="Times New Roman"/>
          <w:color w:val="000000"/>
          <w:sz w:val="27"/>
          <w:szCs w:val="27"/>
          <w:lang w:eastAsia="pl-PL"/>
        </w:rPr>
        <w:t>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 1) NAZWA I ADRES: </w:t>
      </w:r>
      <w:r w:rsidRPr="007B1BEC">
        <w:rPr>
          <w:rFonts w:ascii="Times New Roman" w:eastAsia="Times New Roman" w:hAnsi="Times New Roman" w:cs="Times New Roman"/>
          <w:color w:val="000000"/>
          <w:sz w:val="27"/>
          <w:szCs w:val="27"/>
          <w:lang w:eastAsia="pl-PL"/>
        </w:rPr>
        <w:t>Gmina Gózd, krajowy numer identyfikacyjny 53199600000, ul. ul. Radomska  7 , 26634   Gózd, woj. mazowieckie, państwo Polska, tel. 483 202 097, e-mail budownictwo@gozd.pl, faks 483 202 097. </w:t>
      </w:r>
      <w:r w:rsidRPr="007B1BEC">
        <w:rPr>
          <w:rFonts w:ascii="Times New Roman" w:eastAsia="Times New Roman" w:hAnsi="Times New Roman" w:cs="Times New Roman"/>
          <w:color w:val="000000"/>
          <w:sz w:val="27"/>
          <w:szCs w:val="27"/>
          <w:lang w:eastAsia="pl-PL"/>
        </w:rPr>
        <w:br/>
        <w:t>Adres strony internetowej (URL): www.gozd.pl </w:t>
      </w:r>
      <w:r w:rsidRPr="007B1BEC">
        <w:rPr>
          <w:rFonts w:ascii="Times New Roman" w:eastAsia="Times New Roman" w:hAnsi="Times New Roman" w:cs="Times New Roman"/>
          <w:color w:val="000000"/>
          <w:sz w:val="27"/>
          <w:szCs w:val="27"/>
          <w:lang w:eastAsia="pl-PL"/>
        </w:rPr>
        <w:br/>
        <w:t>Adres profilu nabywcy: </w:t>
      </w:r>
      <w:r w:rsidRPr="007B1BE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 2) RODZAJ ZAMAWIAJĄCEGO: </w:t>
      </w:r>
      <w:r w:rsidRPr="007B1BEC">
        <w:rPr>
          <w:rFonts w:ascii="Times New Roman" w:eastAsia="Times New Roman" w:hAnsi="Times New Roman" w:cs="Times New Roman"/>
          <w:color w:val="000000"/>
          <w:sz w:val="27"/>
          <w:szCs w:val="27"/>
          <w:lang w:eastAsia="pl-PL"/>
        </w:rPr>
        <w:t>Administracja samorządowa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I.3) WSPÓLNE UDZIELANIE ZAMÓWIENIA </w:t>
      </w:r>
      <w:r w:rsidRPr="007B1BEC">
        <w:rPr>
          <w:rFonts w:ascii="Times New Roman" w:eastAsia="Times New Roman" w:hAnsi="Times New Roman" w:cs="Times New Roman"/>
          <w:b/>
          <w:bCs/>
          <w:i/>
          <w:iCs/>
          <w:color w:val="000000"/>
          <w:sz w:val="27"/>
          <w:szCs w:val="27"/>
          <w:lang w:eastAsia="pl-PL"/>
        </w:rPr>
        <w:t>(jeżeli dotyczy)</w:t>
      </w:r>
      <w:r w:rsidRPr="007B1BEC">
        <w:rPr>
          <w:rFonts w:ascii="Times New Roman" w:eastAsia="Times New Roman" w:hAnsi="Times New Roman" w:cs="Times New Roman"/>
          <w:b/>
          <w:bCs/>
          <w:color w:val="000000"/>
          <w:sz w:val="27"/>
          <w:szCs w:val="27"/>
          <w:lang w:eastAsia="pl-PL"/>
        </w:rPr>
        <w:t>:</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I.4) KOMUNIKACJA: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Tak </w:t>
      </w:r>
      <w:r w:rsidRPr="007B1BEC">
        <w:rPr>
          <w:rFonts w:ascii="Times New Roman" w:eastAsia="Times New Roman" w:hAnsi="Times New Roman" w:cs="Times New Roman"/>
          <w:color w:val="000000"/>
          <w:sz w:val="27"/>
          <w:szCs w:val="27"/>
          <w:lang w:eastAsia="pl-PL"/>
        </w:rPr>
        <w:br/>
        <w:t>www.bip.gozd.pl</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Tak </w:t>
      </w:r>
      <w:r w:rsidRPr="007B1BEC">
        <w:rPr>
          <w:rFonts w:ascii="Times New Roman" w:eastAsia="Times New Roman" w:hAnsi="Times New Roman" w:cs="Times New Roman"/>
          <w:color w:val="000000"/>
          <w:sz w:val="27"/>
          <w:szCs w:val="27"/>
          <w:lang w:eastAsia="pl-PL"/>
        </w:rPr>
        <w:br/>
        <w:t>www.bip.gozd.pl</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Elektronicznie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 </w:t>
      </w:r>
      <w:r w:rsidRPr="007B1BEC">
        <w:rPr>
          <w:rFonts w:ascii="Times New Roman" w:eastAsia="Times New Roman" w:hAnsi="Times New Roman" w:cs="Times New Roman"/>
          <w:color w:val="000000"/>
          <w:sz w:val="27"/>
          <w:szCs w:val="27"/>
          <w:lang w:eastAsia="pl-PL"/>
        </w:rPr>
        <w:br/>
        <w:t>adres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Nie </w:t>
      </w:r>
      <w:r w:rsidRPr="007B1BEC">
        <w:rPr>
          <w:rFonts w:ascii="Times New Roman" w:eastAsia="Times New Roman" w:hAnsi="Times New Roman" w:cs="Times New Roman"/>
          <w:color w:val="000000"/>
          <w:sz w:val="27"/>
          <w:szCs w:val="27"/>
          <w:lang w:eastAsia="pl-PL"/>
        </w:rPr>
        <w:br/>
        <w:t>Inny sposób: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Tak </w:t>
      </w:r>
      <w:r w:rsidRPr="007B1BEC">
        <w:rPr>
          <w:rFonts w:ascii="Times New Roman" w:eastAsia="Times New Roman" w:hAnsi="Times New Roman" w:cs="Times New Roman"/>
          <w:color w:val="000000"/>
          <w:sz w:val="27"/>
          <w:szCs w:val="27"/>
          <w:lang w:eastAsia="pl-PL"/>
        </w:rPr>
        <w:br/>
        <w:t>Inny sposób: </w:t>
      </w:r>
      <w:r w:rsidRPr="007B1BEC">
        <w:rPr>
          <w:rFonts w:ascii="Times New Roman" w:eastAsia="Times New Roman" w:hAnsi="Times New Roman" w:cs="Times New Roman"/>
          <w:color w:val="000000"/>
          <w:sz w:val="27"/>
          <w:szCs w:val="27"/>
          <w:lang w:eastAsia="pl-PL"/>
        </w:rPr>
        <w:br/>
        <w:t>Oferty należy składać w siedzibie Zamawiającego tj. w Urzędzie Gminy w Goździe </w:t>
      </w:r>
      <w:r w:rsidRPr="007B1BEC">
        <w:rPr>
          <w:rFonts w:ascii="Times New Roman" w:eastAsia="Times New Roman" w:hAnsi="Times New Roman" w:cs="Times New Roman"/>
          <w:color w:val="000000"/>
          <w:sz w:val="27"/>
          <w:szCs w:val="27"/>
          <w:lang w:eastAsia="pl-PL"/>
        </w:rPr>
        <w:br/>
        <w:t>Adres: </w:t>
      </w:r>
      <w:r w:rsidRPr="007B1BEC">
        <w:rPr>
          <w:rFonts w:ascii="Times New Roman" w:eastAsia="Times New Roman" w:hAnsi="Times New Roman" w:cs="Times New Roman"/>
          <w:color w:val="000000"/>
          <w:sz w:val="27"/>
          <w:szCs w:val="27"/>
          <w:lang w:eastAsia="pl-PL"/>
        </w:rPr>
        <w:br/>
        <w:t>ul. Radomska 7, 26-634 Gózd</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 </w:t>
      </w:r>
      <w:r w:rsidRPr="007B1BE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b/>
          <w:bCs/>
          <w:color w:val="000000"/>
          <w:sz w:val="36"/>
          <w:szCs w:val="36"/>
          <w:lang w:eastAsia="pl-PL"/>
        </w:rPr>
      </w:pPr>
      <w:r w:rsidRPr="007B1BEC">
        <w:rPr>
          <w:rFonts w:ascii="Times New Roman" w:eastAsia="Times New Roman" w:hAnsi="Times New Roman" w:cs="Times New Roman"/>
          <w:b/>
          <w:bCs/>
          <w:color w:val="000000"/>
          <w:sz w:val="36"/>
          <w:szCs w:val="36"/>
          <w:u w:val="single"/>
          <w:lang w:eastAsia="pl-PL"/>
        </w:rPr>
        <w:t>SEKCJA II: PRZEDMIOT ZAMÓWIENIA</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II.1) Nazwa nadana zamówieniu przez zamawiającego: </w:t>
      </w:r>
      <w:r w:rsidRPr="007B1BEC">
        <w:rPr>
          <w:rFonts w:ascii="Times New Roman" w:eastAsia="Times New Roman" w:hAnsi="Times New Roman" w:cs="Times New Roman"/>
          <w:color w:val="000000"/>
          <w:sz w:val="27"/>
          <w:szCs w:val="27"/>
          <w:lang w:eastAsia="pl-PL"/>
        </w:rPr>
        <w:t>Przebudowa dróg gminnych na terenie gminy Gózd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Numer referencyjny: </w:t>
      </w:r>
      <w:r w:rsidRPr="007B1BEC">
        <w:rPr>
          <w:rFonts w:ascii="Times New Roman" w:eastAsia="Times New Roman" w:hAnsi="Times New Roman" w:cs="Times New Roman"/>
          <w:color w:val="000000"/>
          <w:sz w:val="27"/>
          <w:szCs w:val="27"/>
          <w:lang w:eastAsia="pl-PL"/>
        </w:rPr>
        <w:t>BGK.271.20.2018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7B1BEC" w:rsidRPr="007B1BEC" w:rsidRDefault="007B1BEC" w:rsidP="007B1BEC">
      <w:pPr>
        <w:spacing w:after="0" w:line="450" w:lineRule="atLeast"/>
        <w:jc w:val="both"/>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II.2) Rodzaj zamówienia: </w:t>
      </w:r>
      <w:r w:rsidRPr="007B1BEC">
        <w:rPr>
          <w:rFonts w:ascii="Times New Roman" w:eastAsia="Times New Roman" w:hAnsi="Times New Roman" w:cs="Times New Roman"/>
          <w:color w:val="000000"/>
          <w:sz w:val="27"/>
          <w:szCs w:val="27"/>
          <w:lang w:eastAsia="pl-PL"/>
        </w:rPr>
        <w:t>Roboty budowlane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II.3) Informacja o możliwości składania ofert częściowych</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Zamówienie podzielone jest na części: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Tak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wszystkich części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II.4) Krótki opis przedmiotu zamówienia </w:t>
      </w:r>
      <w:r w:rsidRPr="007B1BE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B1BE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B1BEC">
        <w:rPr>
          <w:rFonts w:ascii="Times New Roman" w:eastAsia="Times New Roman" w:hAnsi="Times New Roman" w:cs="Times New Roman"/>
          <w:color w:val="000000"/>
          <w:sz w:val="27"/>
          <w:szCs w:val="27"/>
          <w:lang w:eastAsia="pl-PL"/>
        </w:rPr>
        <w:t xml:space="preserve">Przedmiotem zamówienia jest zadanie pod nazwą: „Przebudowa dróg gminnych na terenie gminy Gózd” w tym: - Zadanie nr 1 – „Przebudowa drogi gminnej nr 350105W Kuczki Kolonia – Gózd - Karszówka” - Zadanie nr 2 – „Przebudowa drogi gminnej nr 350129W w miejscowości Wojsławice” W ramach w/w zadania należy wykonać następujące roboty: Zadanie 1: Odtworzenie (wyznaczenie) trasy i punktów wysokościowych - odtworzenie przebiegu trasy drogi Usunięcie drzew, pni i krzewów - karczowanie drzew o średnicy 10-55cm wraz z wywiezieniem i spaleniem pozostałości po karczowaniu, Rozbiórka elementów dróg i ulic - lokalna rozbiórka nawierzchni z betonu asfaltowego gr. do 4cm w miejscach utraty nośności wraz z wywozem materiału z rozbiórki poza teren budowy, - lokalna rozbiórka podbudowy z kruszywa łamanego gr. do 20cm w miejscach utraty nośności wraz z wywozem materiału z rozbiórki poza teren budowy, - rozbiórka nawierzchni zjazdu z kostki betonowej, - demontaż tarcz znaków i tabliczek konwencjonalnych, - demontaż słupków do znaków, - rozbiórka ścieków z prefabrykowanych elementów betonowych 60x50x15cm z ich oczyszczeniem i zmagazynowaniem w obrębie budowy, - rozbiórka ścieków z prefabrykowanych elementów betonowych 60x50x15cm z wywozem materiału z rozbiórki poza teren budowy, Profilowanie i zagęszczenie podłoża pod warstwy konstrukcyjne - profilowanie i zagęszczenie pod warstwy konstrukcyjne (chodnik, zjazdy, lokalne odtworzenie i poszerzenie nawierzchni, wlotów dróg bocznych), - wykonanie koryta pod konstrukcję chodnika i zjazdów na głębokość do 20cm z wywozem gruntu poza teren budowy, - wykonanie koryta pod konstrukcję lokalnych poszerzeń jezdni na głębokość do 20cm z wywozem gruntu poza teren budowy, - wykonanie koryta pod konstrukcję wlotów dróg bocznych na głębokość do 30cm z wywozem gruntu poza teren budowy, Warstwa odsączająca z piasku - warstwa odsączająca z piasku grubości 10cm. (chodniki, zjazdy), Oczyszczenie i skropienie warstw konstrukcyjnych - mechaniczne oczyszczenie warstw konstrukcyjnych nieulepszonych, - mechaniczne oczyszczenie warstw konstrukcyjnych bitumicznych, - mechaniczne skropienie warstw konstrukcyjnych niebitumicznych, - mechaniczne skropienie warstw konstrukcyjnych bitumicznych, Podbudowa z kruszywa łamanego stabilizowanego mechanicznie - warstwa podbudowy o gr. 20 cm (lokalne odtworzenie lub poszerzenie nawierzchni, wloty dróg bocznych), - warstwa podbudowy o gr. 15 cm (zjazdy indywidualne), - warstwa podbudowy o gr. 10 cm (chodnik), Nawierzchnia z betonu asfaltowego - warstwa ścieralna grub. 4 cm (KR1), - warstwa wiążąca grub. 4 cm (KR1) (lokalne odtworzenie lub poszerzenie nawierzchni, wloty dróg bocznych), - warstwa wzmacniająco - wyrównawcza grub. min 3cm, - wyrównanie nawierzchni mieszanką </w:t>
      </w:r>
      <w:proofErr w:type="spellStart"/>
      <w:r w:rsidRPr="007B1BEC">
        <w:rPr>
          <w:rFonts w:ascii="Times New Roman" w:eastAsia="Times New Roman" w:hAnsi="Times New Roman" w:cs="Times New Roman"/>
          <w:color w:val="000000"/>
          <w:sz w:val="27"/>
          <w:szCs w:val="27"/>
          <w:lang w:eastAsia="pl-PL"/>
        </w:rPr>
        <w:t>mineralno</w:t>
      </w:r>
      <w:proofErr w:type="spellEnd"/>
      <w:r w:rsidRPr="007B1BEC">
        <w:rPr>
          <w:rFonts w:ascii="Times New Roman" w:eastAsia="Times New Roman" w:hAnsi="Times New Roman" w:cs="Times New Roman"/>
          <w:color w:val="000000"/>
          <w:sz w:val="27"/>
          <w:szCs w:val="27"/>
          <w:lang w:eastAsia="pl-PL"/>
        </w:rPr>
        <w:t xml:space="preserve">–bitumiczną, Frezowanie nawierzchni asfaltowych na zimno - frezowanie istniejącej nawierzchni na grub. do 4cm (wloty do dróg powiatowych i gminnych), Umocnienie powierzchniowe elementami prefabrykowanymi - umocnienie skarpy, przeciwskarpy i dna rowu płytami ażurowymi, betonowymi, prefabrykowanymi 60x40x10cm na podsypce cementowo-piaskowej gr. 5cm (wylot ścieku </w:t>
      </w:r>
      <w:proofErr w:type="spellStart"/>
      <w:r w:rsidRPr="007B1BEC">
        <w:rPr>
          <w:rFonts w:ascii="Times New Roman" w:eastAsia="Times New Roman" w:hAnsi="Times New Roman" w:cs="Times New Roman"/>
          <w:color w:val="000000"/>
          <w:sz w:val="27"/>
          <w:szCs w:val="27"/>
          <w:lang w:eastAsia="pl-PL"/>
        </w:rPr>
        <w:t>podchodnikowego</w:t>
      </w:r>
      <w:proofErr w:type="spellEnd"/>
      <w:r w:rsidRPr="007B1BEC">
        <w:rPr>
          <w:rFonts w:ascii="Times New Roman" w:eastAsia="Times New Roman" w:hAnsi="Times New Roman" w:cs="Times New Roman"/>
          <w:color w:val="000000"/>
          <w:sz w:val="27"/>
          <w:szCs w:val="27"/>
          <w:lang w:eastAsia="pl-PL"/>
        </w:rPr>
        <w:t xml:space="preserve">), Przepusty pod zjazdami - wykonanie kompletnego przepustu z rur PEHD o średnicy 40cm, - wykonanie zakończeń kołnierzowych z prefabrykowanych elementów żelbetowych do rur o średnicy 40cm, Pobocza z kruszywa łamanego - pobocza z mieszanki kruszywa łamanego, grubość warstwy 10cm, - ścinanie pobocza mechanicznie na grubość do 10cm wraz z odwiezieniem ścinki na odkład, - uzupełnienie pobocza gruntem (pod kruszywo) wraz z zagęszczeniem, Rowy drogowe - podczyszczenie istniejących rowów z namułów z profilowaniem dna i skarp rowu, - podczyszczenie istniejących przepustów pod zjazdami z namułów, - podczyszczenie istniejących przepustów o średnicy 60-120cm zlokalizowanych pod koroną drogi z namułów, Oznakowanie poziome - oznakowanie poziome jezdni materiałami grubowarstwowymi, linie na przejściach i skrzyżowaniach (P-12) Oznakowanie pionowe - ustawienie słupków do znaków, - zamocowanie tarcz znaków konwencjonalnych A-7, wielkości średniej, folia odblaskowa II typu, - zamocowanie tarcz znaków konwencjonalnych typu A (A-1, A-2, A-3, A-4, A-17) z grupy małych, folia odblaskowa I typu, - zamocowanie tarcz znaków konwencjonalnych B-20, wielkości średniej, folia odblaskowa II typu, - zamocowanie tarcz znaków konwencjonalnych typu B (B-18, B-33, B-36) z grupy małych, folia odblaskowa I typu, - zamocowanie tarcz znaków konwencjonalnych D-1, D-2 wielkości średniej, folia odblaskowa I typu, - zamocowanie tarcz znaków konwencjonalnych D-42, D-43 o wymiarach 1200x530mm, - zamocowanie tarcz znaków konwencjonalnych typu E-17a, E-18a folia odblaskowa I typu, - zamocowanie tarcz znaków konwencjonalnych typu T folia odblaskowa I typu, - ustawienie tablic prowadzących U-3c i U-3d o wymiarach 1200x600mm (wraz ze słupkami), Bariery ochronne stalowe - ustawienie barier ochronnych stalowych jednostronnych, </w:t>
      </w:r>
      <w:proofErr w:type="spellStart"/>
      <w:r w:rsidRPr="007B1BEC">
        <w:rPr>
          <w:rFonts w:ascii="Times New Roman" w:eastAsia="Times New Roman" w:hAnsi="Times New Roman" w:cs="Times New Roman"/>
          <w:color w:val="000000"/>
          <w:sz w:val="27"/>
          <w:szCs w:val="27"/>
          <w:lang w:eastAsia="pl-PL"/>
        </w:rPr>
        <w:t>bezprzekładkowych</w:t>
      </w:r>
      <w:proofErr w:type="spellEnd"/>
      <w:r w:rsidRPr="007B1BEC">
        <w:rPr>
          <w:rFonts w:ascii="Times New Roman" w:eastAsia="Times New Roman" w:hAnsi="Times New Roman" w:cs="Times New Roman"/>
          <w:color w:val="000000"/>
          <w:sz w:val="27"/>
          <w:szCs w:val="27"/>
          <w:lang w:eastAsia="pl-PL"/>
        </w:rPr>
        <w:t xml:space="preserve"> SP-04 wraz z zakończeniami, rozstaw słupków co 2m, - ustawienie ogrodzeń segmentowych U-12b biało-czerwonych o wysokości 1,1m i rozstawie słupków do 2m, Krawężniki betonowe - ustawienie krawężników betonowych ulicznych o wym.15x30x100cm na podsypce cementowo - piaskowej gr 3cm oraz na ławie betonowej z oporem C8/10, - regulacja wysokościowa krawężnika ułożonego na zjazdach i wzdłuż zatoki postojowej (rozbiórka i ponowne ułożenie na podsypce cementowo-piaskowej gr 3cm), Chodniki z betonowej kostki brukowej - wykonanie chodnika z kostki brukowej betonowej kolorowej o grub. 6cm na podsypce cementowo-piaskowej o grub. 3cm, Obrzeża betonowe - ustawienie obrzeży betonowych o wym. 8x30cm na podsypce cementowo-piaskowej Ścieki uliczne z elementów betonowych - ułożenie wzdłuż jezdni ścieków z prefabrykowanych elementów betonowych uzyskanych z rozbiórki na podsypce cementowo-piaskowej gr. 3cm, - ułożenie wzdłuż jezdni ścieków z prefabrykowanych elementów betonowych 60x50x15cm na podsypce cementowo-piaskowej gr. 3cm, - wykonanie ścieków </w:t>
      </w:r>
      <w:proofErr w:type="spellStart"/>
      <w:r w:rsidRPr="007B1BEC">
        <w:rPr>
          <w:rFonts w:ascii="Times New Roman" w:eastAsia="Times New Roman" w:hAnsi="Times New Roman" w:cs="Times New Roman"/>
          <w:color w:val="000000"/>
          <w:sz w:val="27"/>
          <w:szCs w:val="27"/>
          <w:lang w:eastAsia="pl-PL"/>
        </w:rPr>
        <w:t>podchodnikowych</w:t>
      </w:r>
      <w:proofErr w:type="spellEnd"/>
      <w:r w:rsidRPr="007B1BEC">
        <w:rPr>
          <w:rFonts w:ascii="Times New Roman" w:eastAsia="Times New Roman" w:hAnsi="Times New Roman" w:cs="Times New Roman"/>
          <w:color w:val="000000"/>
          <w:sz w:val="27"/>
          <w:szCs w:val="27"/>
          <w:lang w:eastAsia="pl-PL"/>
        </w:rPr>
        <w:t xml:space="preserve"> z dwóch elementów betonowych 60x50x15cm ułożonych na podsypce cementowo-piaskowej gr. 3cm, Zjazdy do gospodarstw - nawierzchnia zjazdów z kostki betonowej brukowej szarej gr. 8cm na podsypce cementowo- piaskowej gr 3cm, - regulacja wysokościowa nawierzchni zjazdów oraz zatoki postojowej z kostki betonowej (rozebranie i ponowne ułożenie kostki na podsypce cementowo - piaskowej gr 3cm), - regulacja wysokościowa nawierzchni zjazdów z bloczków betonowych (rozebranie i ponowne ułożenie bloczków betonowych na podsypce cementowo - piaskowej gr 3cm), - regulacja wysokościowa nawierzchni zjazdów kruszywem łamanym stabilizowanym mechanicznie, Roboty dodatkowe - regulacja pionowa studni teletechnicznych, - regulacja wysokościowa wpustu ulicznego, - regulacja pionowa studzienek dla zaworów wodociągowych, - regulacja pionowa studni kanalizacyjnych. Zadanie 2: - mechaniczne oczyszczenie istniejącej nawierzchni bitumicznej wraz z lokalnym uzupełnieniem ubytków, - skropienie istniejącej nawierzchni emulsją asfaltową, - warstwa wyrównawcza z BA gr 5cm, - skropienie </w:t>
      </w:r>
      <w:proofErr w:type="spellStart"/>
      <w:r w:rsidRPr="007B1BEC">
        <w:rPr>
          <w:rFonts w:ascii="Times New Roman" w:eastAsia="Times New Roman" w:hAnsi="Times New Roman" w:cs="Times New Roman"/>
          <w:color w:val="000000"/>
          <w:sz w:val="27"/>
          <w:szCs w:val="27"/>
          <w:lang w:eastAsia="pl-PL"/>
        </w:rPr>
        <w:t>międzywarstwowe</w:t>
      </w:r>
      <w:proofErr w:type="spellEnd"/>
      <w:r w:rsidRPr="007B1BEC">
        <w:rPr>
          <w:rFonts w:ascii="Times New Roman" w:eastAsia="Times New Roman" w:hAnsi="Times New Roman" w:cs="Times New Roman"/>
          <w:color w:val="000000"/>
          <w:sz w:val="27"/>
          <w:szCs w:val="27"/>
          <w:lang w:eastAsia="pl-PL"/>
        </w:rPr>
        <w:t xml:space="preserve"> emulsją asfaltową, - warstwa ścieralna z BA gr 4cm, - wykonanie poboczy z kruszywa naturalnego gr. 10cm, szer. 0,75 m, Szczegółowy zakres prac niezbędnych do wykonania przedmiotu zamówienia określają przedmiary robót kosztorysów ofertowych będących załącznikami do specyfikacji. W ramach przedmiotu zamówienia należy: • Wykonać roboty budowlane związane z remontem dróg w zakresie określonym w przedmiarach robót (załączniki nr 2a, 2b). • Wykonać wszelkie inne prace oraz czynności niezbędne do wykonania przebudowy dróg – wynikające z przepisów „Prawa budowlanego”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robót drogowych. • Sporządzić dokumentację powykonawczą.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w:t>
      </w:r>
      <w:proofErr w:type="spellStart"/>
      <w:r w:rsidRPr="007B1BEC">
        <w:rPr>
          <w:rFonts w:ascii="Times New Roman" w:eastAsia="Times New Roman" w:hAnsi="Times New Roman" w:cs="Times New Roman"/>
          <w:color w:val="000000"/>
          <w:sz w:val="27"/>
          <w:szCs w:val="27"/>
          <w:lang w:eastAsia="pl-PL"/>
        </w:rPr>
        <w:t>loso¬wych</w:t>
      </w:r>
      <w:proofErr w:type="spellEnd"/>
      <w:r w:rsidRPr="007B1BEC">
        <w:rPr>
          <w:rFonts w:ascii="Times New Roman" w:eastAsia="Times New Roman" w:hAnsi="Times New Roman" w:cs="Times New Roman"/>
          <w:color w:val="000000"/>
          <w:sz w:val="27"/>
          <w:szCs w:val="27"/>
          <w:lang w:eastAsia="pl-PL"/>
        </w:rPr>
        <w:t xml:space="preserve"> i innych powstałe przed odbiorem końcowym obiektu Wykonawca naprawia na 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II.5) Główny kod CPV: </w:t>
      </w:r>
      <w:r w:rsidRPr="007B1BEC">
        <w:rPr>
          <w:rFonts w:ascii="Times New Roman" w:eastAsia="Times New Roman" w:hAnsi="Times New Roman" w:cs="Times New Roman"/>
          <w:color w:val="000000"/>
          <w:sz w:val="27"/>
          <w:szCs w:val="27"/>
          <w:lang w:eastAsia="pl-PL"/>
        </w:rPr>
        <w:t>45233120-6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Dodatkowe kody CPV:</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II.6) Całkowita wartość zamówienia </w:t>
      </w:r>
      <w:r w:rsidRPr="007B1BEC">
        <w:rPr>
          <w:rFonts w:ascii="Times New Roman" w:eastAsia="Times New Roman" w:hAnsi="Times New Roman" w:cs="Times New Roman"/>
          <w:i/>
          <w:iCs/>
          <w:color w:val="000000"/>
          <w:sz w:val="27"/>
          <w:szCs w:val="27"/>
          <w:lang w:eastAsia="pl-PL"/>
        </w:rPr>
        <w:t>(jeżeli zamawiający podaje informacje o wartości zamówienia)</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Wartość bez VAT: </w:t>
      </w:r>
      <w:r w:rsidRPr="007B1BEC">
        <w:rPr>
          <w:rFonts w:ascii="Times New Roman" w:eastAsia="Times New Roman" w:hAnsi="Times New Roman" w:cs="Times New Roman"/>
          <w:color w:val="000000"/>
          <w:sz w:val="27"/>
          <w:szCs w:val="27"/>
          <w:lang w:eastAsia="pl-PL"/>
        </w:rPr>
        <w:br/>
        <w:t>Waluta: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B1BEC">
        <w:rPr>
          <w:rFonts w:ascii="Times New Roman" w:eastAsia="Times New Roman" w:hAnsi="Times New Roman" w:cs="Times New Roman"/>
          <w:b/>
          <w:bCs/>
          <w:color w:val="000000"/>
          <w:sz w:val="27"/>
          <w:szCs w:val="27"/>
          <w:lang w:eastAsia="pl-PL"/>
        </w:rPr>
        <w:t>Pzp</w:t>
      </w:r>
      <w:proofErr w:type="spellEnd"/>
      <w:r w:rsidRPr="007B1BEC">
        <w:rPr>
          <w:rFonts w:ascii="Times New Roman" w:eastAsia="Times New Roman" w:hAnsi="Times New Roman" w:cs="Times New Roman"/>
          <w:b/>
          <w:bCs/>
          <w:color w:val="000000"/>
          <w:sz w:val="27"/>
          <w:szCs w:val="27"/>
          <w:lang w:eastAsia="pl-PL"/>
        </w:rPr>
        <w:t>: </w:t>
      </w:r>
      <w:r w:rsidRPr="007B1BEC">
        <w:rPr>
          <w:rFonts w:ascii="Times New Roman" w:eastAsia="Times New Roman" w:hAnsi="Times New Roman" w:cs="Times New Roman"/>
          <w:color w:val="000000"/>
          <w:sz w:val="27"/>
          <w:szCs w:val="27"/>
          <w:lang w:eastAsia="pl-PL"/>
        </w:rPr>
        <w:t>Nie </w:t>
      </w:r>
      <w:r w:rsidRPr="007B1BE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miesiącach:   </w:t>
      </w:r>
      <w:r w:rsidRPr="007B1BEC">
        <w:rPr>
          <w:rFonts w:ascii="Times New Roman" w:eastAsia="Times New Roman" w:hAnsi="Times New Roman" w:cs="Times New Roman"/>
          <w:i/>
          <w:iCs/>
          <w:color w:val="000000"/>
          <w:sz w:val="27"/>
          <w:szCs w:val="27"/>
          <w:lang w:eastAsia="pl-PL"/>
        </w:rPr>
        <w:t> lub </w:t>
      </w:r>
      <w:r w:rsidRPr="007B1BEC">
        <w:rPr>
          <w:rFonts w:ascii="Times New Roman" w:eastAsia="Times New Roman" w:hAnsi="Times New Roman" w:cs="Times New Roman"/>
          <w:b/>
          <w:bCs/>
          <w:color w:val="000000"/>
          <w:sz w:val="27"/>
          <w:szCs w:val="27"/>
          <w:lang w:eastAsia="pl-PL"/>
        </w:rPr>
        <w:t>dniach:</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i/>
          <w:iCs/>
          <w:color w:val="000000"/>
          <w:sz w:val="27"/>
          <w:szCs w:val="27"/>
          <w:lang w:eastAsia="pl-PL"/>
        </w:rPr>
        <w:t>lub</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data rozpoczęcia: </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i/>
          <w:iCs/>
          <w:color w:val="000000"/>
          <w:sz w:val="27"/>
          <w:szCs w:val="27"/>
          <w:lang w:eastAsia="pl-PL"/>
        </w:rPr>
        <w:t> lub </w:t>
      </w:r>
      <w:r w:rsidRPr="007B1BEC">
        <w:rPr>
          <w:rFonts w:ascii="Times New Roman" w:eastAsia="Times New Roman" w:hAnsi="Times New Roman" w:cs="Times New Roman"/>
          <w:b/>
          <w:bCs/>
          <w:color w:val="000000"/>
          <w:sz w:val="27"/>
          <w:szCs w:val="27"/>
          <w:lang w:eastAsia="pl-PL"/>
        </w:rPr>
        <w:t>zakończenia: </w:t>
      </w:r>
      <w:r w:rsidRPr="007B1BEC">
        <w:rPr>
          <w:rFonts w:ascii="Times New Roman" w:eastAsia="Times New Roman" w:hAnsi="Times New Roman" w:cs="Times New Roman"/>
          <w:color w:val="000000"/>
          <w:sz w:val="27"/>
          <w:szCs w:val="27"/>
          <w:lang w:eastAsia="pl-PL"/>
        </w:rPr>
        <w:t>2018-11-15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II.9) Informacje dodatkowe:</w:t>
      </w:r>
    </w:p>
    <w:p w:rsidR="007B1BEC" w:rsidRPr="007B1BEC" w:rsidRDefault="007B1BEC" w:rsidP="007B1BEC">
      <w:pPr>
        <w:spacing w:after="0" w:line="450" w:lineRule="atLeast"/>
        <w:rPr>
          <w:rFonts w:ascii="Times New Roman" w:eastAsia="Times New Roman" w:hAnsi="Times New Roman" w:cs="Times New Roman"/>
          <w:b/>
          <w:bCs/>
          <w:color w:val="000000"/>
          <w:sz w:val="36"/>
          <w:szCs w:val="36"/>
          <w:lang w:eastAsia="pl-PL"/>
        </w:rPr>
      </w:pPr>
      <w:r w:rsidRPr="007B1BE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III.1) WARUNKI UDZIAŁU W POSTĘPOWANIU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Określenie warunków: Zamawiający nie określa warunku w tym zakresie. </w:t>
      </w:r>
      <w:r w:rsidRPr="007B1BEC">
        <w:rPr>
          <w:rFonts w:ascii="Times New Roman" w:eastAsia="Times New Roman" w:hAnsi="Times New Roman" w:cs="Times New Roman"/>
          <w:color w:val="000000"/>
          <w:sz w:val="27"/>
          <w:szCs w:val="27"/>
          <w:lang w:eastAsia="pl-PL"/>
        </w:rPr>
        <w:br/>
        <w:t>Informacje dodatkowe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III.1.2) Sytuacja finansowa lub ekonomiczna </w:t>
      </w:r>
      <w:r w:rsidRPr="007B1BEC">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7B1BEC">
        <w:rPr>
          <w:rFonts w:ascii="Times New Roman" w:eastAsia="Times New Roman" w:hAnsi="Times New Roman" w:cs="Times New Roman"/>
          <w:color w:val="000000"/>
          <w:sz w:val="27"/>
          <w:szCs w:val="27"/>
          <w:lang w:eastAsia="pl-PL"/>
        </w:rPr>
        <w:br/>
        <w:t>Informacje dodatkowe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III.1.3) Zdolność techniczna lub zawodowa </w:t>
      </w:r>
      <w:r w:rsidRPr="007B1BEC">
        <w:rPr>
          <w:rFonts w:ascii="Times New Roman" w:eastAsia="Times New Roman" w:hAnsi="Times New Roman" w:cs="Times New Roman"/>
          <w:color w:val="000000"/>
          <w:sz w:val="27"/>
          <w:szCs w:val="27"/>
          <w:lang w:eastAsia="pl-PL"/>
        </w:rPr>
        <w:br/>
        <w:t>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7B1BE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B1BEC">
        <w:rPr>
          <w:rFonts w:ascii="Times New Roman" w:eastAsia="Times New Roman" w:hAnsi="Times New Roman" w:cs="Times New Roman"/>
          <w:color w:val="000000"/>
          <w:sz w:val="27"/>
          <w:szCs w:val="27"/>
          <w:lang w:eastAsia="pl-PL"/>
        </w:rPr>
        <w:br/>
        <w:t>Informacje dodatkowe: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III.2) PODSTAWY WYKLUCZENIA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B1BEC">
        <w:rPr>
          <w:rFonts w:ascii="Times New Roman" w:eastAsia="Times New Roman" w:hAnsi="Times New Roman" w:cs="Times New Roman"/>
          <w:b/>
          <w:bCs/>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B1BEC">
        <w:rPr>
          <w:rFonts w:ascii="Times New Roman" w:eastAsia="Times New Roman" w:hAnsi="Times New Roman" w:cs="Times New Roman"/>
          <w:b/>
          <w:bCs/>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7B1BEC">
        <w:rPr>
          <w:rFonts w:ascii="Times New Roman" w:eastAsia="Times New Roman" w:hAnsi="Times New Roman" w:cs="Times New Roman"/>
          <w:color w:val="000000"/>
          <w:sz w:val="27"/>
          <w:szCs w:val="27"/>
          <w:lang w:eastAsia="pl-PL"/>
        </w:rPr>
        <w:t>Pzp</w:t>
      </w:r>
      <w:proofErr w:type="spellEnd"/>
      <w:r w:rsidRPr="007B1BEC">
        <w:rPr>
          <w:rFonts w:ascii="Times New Roman" w:eastAsia="Times New Roman" w:hAnsi="Times New Roman" w:cs="Times New Roman"/>
          <w:color w:val="000000"/>
          <w:sz w:val="27"/>
          <w:szCs w:val="27"/>
          <w:lang w:eastAsia="pl-PL"/>
        </w:rPr>
        <w:t>)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7B1BEC">
        <w:rPr>
          <w:rFonts w:ascii="Times New Roman" w:eastAsia="Times New Roman" w:hAnsi="Times New Roman" w:cs="Times New Roman"/>
          <w:color w:val="000000"/>
          <w:sz w:val="27"/>
          <w:szCs w:val="27"/>
          <w:lang w:eastAsia="pl-PL"/>
        </w:rPr>
        <w:br/>
        <w:t>Tak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Oświadczenie o spełnianiu kryteriów selekcji </w:t>
      </w:r>
      <w:r w:rsidRPr="007B1BEC">
        <w:rPr>
          <w:rFonts w:ascii="Times New Roman" w:eastAsia="Times New Roman" w:hAnsi="Times New Roman" w:cs="Times New Roman"/>
          <w:color w:val="000000"/>
          <w:sz w:val="27"/>
          <w:szCs w:val="27"/>
          <w:lang w:eastAsia="pl-PL"/>
        </w:rPr>
        <w:br/>
        <w:t>Nie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III.5.1) W ZAKRESIE SPEŁNIANIA WARUNKÓW UDZIAŁU W POSTĘPOWANIU:</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III.5.2) W ZAKRESIE KRYTERIÓW SELEKCJI:</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III.7) INNE DOKUMENTY NIE WYMIENIONE W pkt III.3) - III.6)</w:t>
      </w:r>
    </w:p>
    <w:p w:rsidR="007B1BEC" w:rsidRPr="007B1BEC" w:rsidRDefault="007B1BEC" w:rsidP="007B1BEC">
      <w:pPr>
        <w:spacing w:after="0" w:line="450" w:lineRule="atLeast"/>
        <w:rPr>
          <w:rFonts w:ascii="Times New Roman" w:eastAsia="Times New Roman" w:hAnsi="Times New Roman" w:cs="Times New Roman"/>
          <w:b/>
          <w:bCs/>
          <w:color w:val="000000"/>
          <w:sz w:val="36"/>
          <w:szCs w:val="36"/>
          <w:lang w:eastAsia="pl-PL"/>
        </w:rPr>
      </w:pPr>
      <w:r w:rsidRPr="007B1BEC">
        <w:rPr>
          <w:rFonts w:ascii="Times New Roman" w:eastAsia="Times New Roman" w:hAnsi="Times New Roman" w:cs="Times New Roman"/>
          <w:b/>
          <w:bCs/>
          <w:color w:val="000000"/>
          <w:sz w:val="36"/>
          <w:szCs w:val="36"/>
          <w:u w:val="single"/>
          <w:lang w:eastAsia="pl-PL"/>
        </w:rPr>
        <w:t>SEKCJA IV: PROCEDURA</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IV.1) OPIS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IV.1.1) Tryb udzielenia zamówienia: </w:t>
      </w:r>
      <w:r w:rsidRPr="007B1BEC">
        <w:rPr>
          <w:rFonts w:ascii="Times New Roman" w:eastAsia="Times New Roman" w:hAnsi="Times New Roman" w:cs="Times New Roman"/>
          <w:color w:val="000000"/>
          <w:sz w:val="27"/>
          <w:szCs w:val="27"/>
          <w:lang w:eastAsia="pl-PL"/>
        </w:rPr>
        <w:t>Przetarg nieograniczony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IV.1.2) Zamawiający żąda wniesienia wadium:</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 </w:t>
      </w:r>
      <w:r w:rsidRPr="007B1BEC">
        <w:rPr>
          <w:rFonts w:ascii="Times New Roman" w:eastAsia="Times New Roman" w:hAnsi="Times New Roman" w:cs="Times New Roman"/>
          <w:color w:val="000000"/>
          <w:sz w:val="27"/>
          <w:szCs w:val="27"/>
          <w:lang w:eastAsia="pl-PL"/>
        </w:rPr>
        <w:br/>
        <w:t>Informacja na temat wadium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IV.1.3) Przewiduje się udzielenie zaliczek na poczet wykonania zamówienia:</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 </w:t>
      </w:r>
      <w:r w:rsidRPr="007B1BEC">
        <w:rPr>
          <w:rFonts w:ascii="Times New Roman" w:eastAsia="Times New Roman" w:hAnsi="Times New Roman" w:cs="Times New Roman"/>
          <w:color w:val="000000"/>
          <w:sz w:val="27"/>
          <w:szCs w:val="27"/>
          <w:lang w:eastAsia="pl-PL"/>
        </w:rPr>
        <w:br/>
        <w:t>Należy podać informacje na temat udzielania zaliczek: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 </w:t>
      </w:r>
      <w:r w:rsidRPr="007B1BE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7B1BEC">
        <w:rPr>
          <w:rFonts w:ascii="Times New Roman" w:eastAsia="Times New Roman" w:hAnsi="Times New Roman" w:cs="Times New Roman"/>
          <w:color w:val="000000"/>
          <w:sz w:val="27"/>
          <w:szCs w:val="27"/>
          <w:lang w:eastAsia="pl-PL"/>
        </w:rPr>
        <w:br/>
        <w:t>Nie </w:t>
      </w:r>
      <w:r w:rsidRPr="007B1BEC">
        <w:rPr>
          <w:rFonts w:ascii="Times New Roman" w:eastAsia="Times New Roman" w:hAnsi="Times New Roman" w:cs="Times New Roman"/>
          <w:color w:val="000000"/>
          <w:sz w:val="27"/>
          <w:szCs w:val="27"/>
          <w:lang w:eastAsia="pl-PL"/>
        </w:rPr>
        <w:br/>
        <w:t>Informacje dodatkowe: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IV.1.5.) Wymaga się złożenia oferty wariantowej:</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Nie </w:t>
      </w:r>
      <w:r w:rsidRPr="007B1BEC">
        <w:rPr>
          <w:rFonts w:ascii="Times New Roman" w:eastAsia="Times New Roman" w:hAnsi="Times New Roman" w:cs="Times New Roman"/>
          <w:color w:val="000000"/>
          <w:sz w:val="27"/>
          <w:szCs w:val="27"/>
          <w:lang w:eastAsia="pl-PL"/>
        </w:rPr>
        <w:br/>
        <w:t>Dopuszcza się złożenie oferty wariantowej </w:t>
      </w:r>
      <w:r w:rsidRPr="007B1BEC">
        <w:rPr>
          <w:rFonts w:ascii="Times New Roman" w:eastAsia="Times New Roman" w:hAnsi="Times New Roman" w:cs="Times New Roman"/>
          <w:color w:val="000000"/>
          <w:sz w:val="27"/>
          <w:szCs w:val="27"/>
          <w:lang w:eastAsia="pl-PL"/>
        </w:rPr>
        <w:br/>
        <w:t>Nie </w:t>
      </w:r>
      <w:r w:rsidRPr="007B1BE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Liczba wykonawców   </w:t>
      </w:r>
      <w:r w:rsidRPr="007B1BEC">
        <w:rPr>
          <w:rFonts w:ascii="Times New Roman" w:eastAsia="Times New Roman" w:hAnsi="Times New Roman" w:cs="Times New Roman"/>
          <w:color w:val="000000"/>
          <w:sz w:val="27"/>
          <w:szCs w:val="27"/>
          <w:lang w:eastAsia="pl-PL"/>
        </w:rPr>
        <w:br/>
        <w:t>Przewidywana minimalna liczba wykonawców </w:t>
      </w:r>
      <w:r w:rsidRPr="007B1BEC">
        <w:rPr>
          <w:rFonts w:ascii="Times New Roman" w:eastAsia="Times New Roman" w:hAnsi="Times New Roman" w:cs="Times New Roman"/>
          <w:color w:val="000000"/>
          <w:sz w:val="27"/>
          <w:szCs w:val="27"/>
          <w:lang w:eastAsia="pl-PL"/>
        </w:rPr>
        <w:br/>
        <w:t>Maksymalna liczba wykonawców   </w:t>
      </w:r>
      <w:r w:rsidRPr="007B1BEC">
        <w:rPr>
          <w:rFonts w:ascii="Times New Roman" w:eastAsia="Times New Roman" w:hAnsi="Times New Roman" w:cs="Times New Roman"/>
          <w:color w:val="000000"/>
          <w:sz w:val="27"/>
          <w:szCs w:val="27"/>
          <w:lang w:eastAsia="pl-PL"/>
        </w:rPr>
        <w:br/>
        <w:t>Kryteria selekcji wykonawców: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IV.1.7) Informacje na temat umowy ramowej lub dynamicznego systemu zakupów:</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Umowa ramowa będzie zawarta: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Czy przewiduje się ograniczenie liczby uczestników umowy ramowej: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Przewidziana maksymalna liczba uczestników umowy ramowej: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Informacje dodatkowe: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Zamówienie obejmuje ustanowienie dynamicznego systemu zakupów: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Informacje dodatkowe: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IV.1.8) Aukcja elektroniczna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Przewidziane jest przeprowadzenie aukcji elektronicznej </w:t>
      </w:r>
      <w:r w:rsidRPr="007B1BEC">
        <w:rPr>
          <w:rFonts w:ascii="Times New Roman" w:eastAsia="Times New Roman" w:hAnsi="Times New Roman" w:cs="Times New Roman"/>
          <w:i/>
          <w:iCs/>
          <w:color w:val="000000"/>
          <w:sz w:val="27"/>
          <w:szCs w:val="27"/>
          <w:lang w:eastAsia="pl-PL"/>
        </w:rPr>
        <w:t>(przetarg nieograniczony, przetarg ograniczony, negocjacje z ogłoszeniem) </w:t>
      </w:r>
      <w:r w:rsidRPr="007B1BEC">
        <w:rPr>
          <w:rFonts w:ascii="Times New Roman" w:eastAsia="Times New Roman" w:hAnsi="Times New Roman" w:cs="Times New Roman"/>
          <w:color w:val="000000"/>
          <w:sz w:val="27"/>
          <w:szCs w:val="27"/>
          <w:lang w:eastAsia="pl-PL"/>
        </w:rPr>
        <w:t>Nie </w:t>
      </w:r>
      <w:r w:rsidRPr="007B1BEC">
        <w:rPr>
          <w:rFonts w:ascii="Times New Roman" w:eastAsia="Times New Roman" w:hAnsi="Times New Roman" w:cs="Times New Roman"/>
          <w:color w:val="000000"/>
          <w:sz w:val="27"/>
          <w:szCs w:val="27"/>
          <w:lang w:eastAsia="pl-PL"/>
        </w:rPr>
        <w:br/>
        <w:t>Należy podać adres strony internetowej, na której aukcja będzie prowadzona: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7B1BEC">
        <w:rPr>
          <w:rFonts w:ascii="Times New Roman" w:eastAsia="Times New Roman" w:hAnsi="Times New Roman" w:cs="Times New Roman"/>
          <w:color w:val="000000"/>
          <w:sz w:val="27"/>
          <w:szCs w:val="27"/>
          <w:lang w:eastAsia="pl-PL"/>
        </w:rPr>
        <w:br/>
        <w:t>Informacje dotyczące przebiegu aukcji elektronicznej: </w:t>
      </w:r>
      <w:r w:rsidRPr="007B1BE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7B1BE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7B1BE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7B1BEC">
        <w:rPr>
          <w:rFonts w:ascii="Times New Roman" w:eastAsia="Times New Roman" w:hAnsi="Times New Roman" w:cs="Times New Roman"/>
          <w:color w:val="000000"/>
          <w:sz w:val="27"/>
          <w:szCs w:val="27"/>
          <w:lang w:eastAsia="pl-PL"/>
        </w:rPr>
        <w:br/>
        <w:t>Informacje o liczbie etapów aukcji elektronicznej i czasie ich trwania:</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t>Czas trwania: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7B1BEC">
        <w:rPr>
          <w:rFonts w:ascii="Times New Roman" w:eastAsia="Times New Roman" w:hAnsi="Times New Roman" w:cs="Times New Roman"/>
          <w:color w:val="000000"/>
          <w:sz w:val="27"/>
          <w:szCs w:val="27"/>
          <w:lang w:eastAsia="pl-PL"/>
        </w:rPr>
        <w:br/>
        <w:t>Warunki zamknięcia aukcji elektronicznej: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IV.2) KRYTERIA OCENY OFERT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IV.2.1) Kryteria oceny ofert: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IV.2.2) Kryteria</w:t>
      </w:r>
      <w:r w:rsidRPr="007B1BE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B1BEC" w:rsidRPr="007B1BEC" w:rsidTr="007B1BE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Znaczenie</w:t>
            </w:r>
          </w:p>
        </w:tc>
      </w:tr>
      <w:tr w:rsidR="007B1BEC" w:rsidRPr="007B1BEC" w:rsidTr="007B1BE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60,00</w:t>
            </w:r>
          </w:p>
        </w:tc>
      </w:tr>
      <w:tr w:rsidR="007B1BEC" w:rsidRPr="007B1BEC" w:rsidTr="007B1BE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40,00</w:t>
            </w:r>
          </w:p>
        </w:tc>
      </w:tr>
    </w:tbl>
    <w:p w:rsid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B1BEC">
        <w:rPr>
          <w:rFonts w:ascii="Times New Roman" w:eastAsia="Times New Roman" w:hAnsi="Times New Roman" w:cs="Times New Roman"/>
          <w:b/>
          <w:bCs/>
          <w:color w:val="000000"/>
          <w:sz w:val="27"/>
          <w:szCs w:val="27"/>
          <w:lang w:eastAsia="pl-PL"/>
        </w:rPr>
        <w:t>Pzp</w:t>
      </w:r>
      <w:proofErr w:type="spellEnd"/>
      <w:r w:rsidRPr="007B1BEC">
        <w:rPr>
          <w:rFonts w:ascii="Times New Roman" w:eastAsia="Times New Roman" w:hAnsi="Times New Roman" w:cs="Times New Roman"/>
          <w:b/>
          <w:bCs/>
          <w:color w:val="000000"/>
          <w:sz w:val="27"/>
          <w:szCs w:val="27"/>
          <w:lang w:eastAsia="pl-PL"/>
        </w:rPr>
        <w:t> </w:t>
      </w:r>
      <w:r w:rsidRPr="007B1BEC">
        <w:rPr>
          <w:rFonts w:ascii="Times New Roman" w:eastAsia="Times New Roman" w:hAnsi="Times New Roman" w:cs="Times New Roman"/>
          <w:color w:val="000000"/>
          <w:sz w:val="27"/>
          <w:szCs w:val="27"/>
          <w:lang w:eastAsia="pl-PL"/>
        </w:rPr>
        <w:t>(przetarg nieograniczony) </w:t>
      </w:r>
      <w:r w:rsidRPr="007B1BEC">
        <w:rPr>
          <w:rFonts w:ascii="Times New Roman" w:eastAsia="Times New Roman" w:hAnsi="Times New Roman" w:cs="Times New Roman"/>
          <w:color w:val="000000"/>
          <w:sz w:val="27"/>
          <w:szCs w:val="27"/>
          <w:lang w:eastAsia="pl-PL"/>
        </w:rPr>
        <w:br/>
        <w:t>Tak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IV.3) Negocjacje z ogłoszeniem, dialog konkurencyjny, partnerstwo innowacyjne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IV.3.1) Informacje na temat negocjacji z ogłoszeniem</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Minimalne wymagania, które muszą spełniać wszystkie oferty: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7B1BEC">
        <w:rPr>
          <w:rFonts w:ascii="Times New Roman" w:eastAsia="Times New Roman" w:hAnsi="Times New Roman" w:cs="Times New Roman"/>
          <w:color w:val="000000"/>
          <w:sz w:val="27"/>
          <w:szCs w:val="27"/>
          <w:lang w:eastAsia="pl-PL"/>
        </w:rPr>
        <w:br/>
        <w:t>Przewidziany jest podział negocjacji na etapy w celu ograniczenia liczby ofert: </w:t>
      </w:r>
      <w:r w:rsidRPr="007B1BEC">
        <w:rPr>
          <w:rFonts w:ascii="Times New Roman" w:eastAsia="Times New Roman" w:hAnsi="Times New Roman" w:cs="Times New Roman"/>
          <w:color w:val="000000"/>
          <w:sz w:val="27"/>
          <w:szCs w:val="27"/>
          <w:lang w:eastAsia="pl-PL"/>
        </w:rPr>
        <w:br/>
        <w:t>Należy podać informacje na temat etapów negocjacji (w tym liczbę etapów):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Informacje dodatkowe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IV.3.2) Informacje na temat dialogu konkurencyjnego</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Wstępny harmonogram postępowania: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Podział dialogu na etapy w celu ograniczenia liczby rozwiązań: </w:t>
      </w:r>
      <w:r w:rsidRPr="007B1BEC">
        <w:rPr>
          <w:rFonts w:ascii="Times New Roman" w:eastAsia="Times New Roman" w:hAnsi="Times New Roman" w:cs="Times New Roman"/>
          <w:color w:val="000000"/>
          <w:sz w:val="27"/>
          <w:szCs w:val="27"/>
          <w:lang w:eastAsia="pl-PL"/>
        </w:rPr>
        <w:br/>
        <w:t>Należy podać informacje na temat etapów dialogu: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Informacje dodatkowe: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bookmarkStart w:id="0" w:name="_GoBack"/>
      <w:bookmarkEnd w:id="0"/>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IV.3.3) Informacje na temat partnerstwa innowacyjnego</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Informacje dodatkowe: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IV.4) Licytacja elektroniczna </w:t>
      </w:r>
      <w:r w:rsidRPr="007B1BEC">
        <w:rPr>
          <w:rFonts w:ascii="Times New Roman" w:eastAsia="Times New Roman" w:hAnsi="Times New Roman" w:cs="Times New Roman"/>
          <w:color w:val="000000"/>
          <w:sz w:val="27"/>
          <w:szCs w:val="27"/>
          <w:lang w:eastAsia="pl-PL"/>
        </w:rPr>
        <w:br/>
        <w:t>Adres strony internetowej, na której będzie prowadzona licytacja elektroniczna: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Informacje o liczbie etapów licytacji elektronicznej i czasie ich trwania:</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Czas trwania: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Termin składania wniosków o dopuszczenie do udziału w licytacji elektronicznej: </w:t>
      </w:r>
      <w:r w:rsidRPr="007B1BEC">
        <w:rPr>
          <w:rFonts w:ascii="Times New Roman" w:eastAsia="Times New Roman" w:hAnsi="Times New Roman" w:cs="Times New Roman"/>
          <w:color w:val="000000"/>
          <w:sz w:val="27"/>
          <w:szCs w:val="27"/>
          <w:lang w:eastAsia="pl-PL"/>
        </w:rPr>
        <w:br/>
        <w:t>Data: godzina: </w:t>
      </w:r>
      <w:r w:rsidRPr="007B1BEC">
        <w:rPr>
          <w:rFonts w:ascii="Times New Roman" w:eastAsia="Times New Roman" w:hAnsi="Times New Roman" w:cs="Times New Roman"/>
          <w:color w:val="000000"/>
          <w:sz w:val="27"/>
          <w:szCs w:val="27"/>
          <w:lang w:eastAsia="pl-PL"/>
        </w:rPr>
        <w:br/>
        <w:t>Termin otwarcia licytacji elektronicznej: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t>Termin i warunki zamknięcia licytacji elektronicznej: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t>Wymagania dotyczące zabezpieczenia należytego wykonania umowy: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t>Informacje dodatkowe: </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IV.5) ZMIANA UMOWY</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B1BEC">
        <w:rPr>
          <w:rFonts w:ascii="Times New Roman" w:eastAsia="Times New Roman" w:hAnsi="Times New Roman" w:cs="Times New Roman"/>
          <w:color w:val="000000"/>
          <w:sz w:val="27"/>
          <w:szCs w:val="27"/>
          <w:lang w:eastAsia="pl-PL"/>
        </w:rPr>
        <w:t> Tak </w:t>
      </w:r>
      <w:r w:rsidRPr="007B1BEC">
        <w:rPr>
          <w:rFonts w:ascii="Times New Roman" w:eastAsia="Times New Roman" w:hAnsi="Times New Roman" w:cs="Times New Roman"/>
          <w:color w:val="000000"/>
          <w:sz w:val="27"/>
          <w:szCs w:val="27"/>
          <w:lang w:eastAsia="pl-PL"/>
        </w:rPr>
        <w:br/>
        <w:t>Należy wskazać zakres, charakter zmian oraz warunki wprowadzenia zmian: </w:t>
      </w:r>
      <w:r w:rsidRPr="007B1BEC">
        <w:rPr>
          <w:rFonts w:ascii="Times New Roman" w:eastAsia="Times New Roman" w:hAnsi="Times New Roman" w:cs="Times New Roman"/>
          <w:color w:val="000000"/>
          <w:sz w:val="27"/>
          <w:szCs w:val="27"/>
          <w:lang w:eastAsia="pl-PL"/>
        </w:rPr>
        <w:br/>
        <w:t xml:space="preserve">1Istotne postanowienia umowy określone zostały w załączonym wzorze umowy (załącznik nr 7). Istnieje możliwość wprowadzenia zmian postanowień zawartej umowy w stosunku do treści oferty, na podstawie której dokonano wyboru wykonawcy. Kierując się zapisami art.144 ust.1 Ustawy z dnia 29 stycznia 2004r. Prawo zamówień publicznych (tekst jednolity: Dz. U. z 2015r. poz. 2164 z </w:t>
      </w:r>
      <w:proofErr w:type="spellStart"/>
      <w:r w:rsidRPr="007B1BEC">
        <w:rPr>
          <w:rFonts w:ascii="Times New Roman" w:eastAsia="Times New Roman" w:hAnsi="Times New Roman" w:cs="Times New Roman"/>
          <w:color w:val="000000"/>
          <w:sz w:val="27"/>
          <w:szCs w:val="27"/>
          <w:lang w:eastAsia="pl-PL"/>
        </w:rPr>
        <w:t>późn</w:t>
      </w:r>
      <w:proofErr w:type="spellEnd"/>
      <w:r w:rsidRPr="007B1BEC">
        <w:rPr>
          <w:rFonts w:ascii="Times New Roman" w:eastAsia="Times New Roman" w:hAnsi="Times New Roman" w:cs="Times New Roman"/>
          <w:color w:val="000000"/>
          <w:sz w:val="27"/>
          <w:szCs w:val="27"/>
          <w:lang w:eastAsia="pl-PL"/>
        </w:rPr>
        <w:t>.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IV.6) INFORMACJE ADMINISTRACYJNE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IV.6.1) Sposób udostępniania informacji o charakterze poufnym </w:t>
      </w:r>
      <w:r w:rsidRPr="007B1BEC">
        <w:rPr>
          <w:rFonts w:ascii="Times New Roman" w:eastAsia="Times New Roman" w:hAnsi="Times New Roman" w:cs="Times New Roman"/>
          <w:i/>
          <w:iCs/>
          <w:color w:val="000000"/>
          <w:sz w:val="27"/>
          <w:szCs w:val="27"/>
          <w:lang w:eastAsia="pl-PL"/>
        </w:rPr>
        <w:t>(jeżeli dotyczy):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Środki służące ochronie informacji o charakterze poufnym</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7B1BEC">
        <w:rPr>
          <w:rFonts w:ascii="Times New Roman" w:eastAsia="Times New Roman" w:hAnsi="Times New Roman" w:cs="Times New Roman"/>
          <w:color w:val="000000"/>
          <w:sz w:val="27"/>
          <w:szCs w:val="27"/>
          <w:lang w:eastAsia="pl-PL"/>
        </w:rPr>
        <w:br/>
        <w:t>Data: 2018-07-03, godzina: 10:00, </w:t>
      </w:r>
      <w:r w:rsidRPr="007B1BE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Wskazać powody: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7B1BEC">
        <w:rPr>
          <w:rFonts w:ascii="Times New Roman" w:eastAsia="Times New Roman" w:hAnsi="Times New Roman" w:cs="Times New Roman"/>
          <w:color w:val="000000"/>
          <w:sz w:val="27"/>
          <w:szCs w:val="27"/>
          <w:lang w:eastAsia="pl-PL"/>
        </w:rPr>
        <w:br/>
        <w:t>&gt; Oferty powinny być sporządzone w języku polskim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IV.6.3) Termin związania ofertą: </w:t>
      </w:r>
      <w:r w:rsidRPr="007B1BEC">
        <w:rPr>
          <w:rFonts w:ascii="Times New Roman" w:eastAsia="Times New Roman" w:hAnsi="Times New Roman" w:cs="Times New Roman"/>
          <w:color w:val="000000"/>
          <w:sz w:val="27"/>
          <w:szCs w:val="27"/>
          <w:lang w:eastAsia="pl-PL"/>
        </w:rPr>
        <w:t>do: okres w dniach: 30 (od ostatecznego terminu składania ofert)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B1BEC">
        <w:rPr>
          <w:rFonts w:ascii="Times New Roman" w:eastAsia="Times New Roman" w:hAnsi="Times New Roman" w:cs="Times New Roman"/>
          <w:color w:val="000000"/>
          <w:sz w:val="27"/>
          <w:szCs w:val="27"/>
          <w:lang w:eastAsia="pl-PL"/>
        </w:rPr>
        <w:t> Nie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IV.6.6) Informacje dodatkowe:</w:t>
      </w:r>
      <w:r w:rsidRPr="007B1BEC">
        <w:rPr>
          <w:rFonts w:ascii="Times New Roman" w:eastAsia="Times New Roman" w:hAnsi="Times New Roman" w:cs="Times New Roman"/>
          <w:color w:val="000000"/>
          <w:sz w:val="27"/>
          <w:szCs w:val="27"/>
          <w:lang w:eastAsia="pl-PL"/>
        </w:rPr>
        <w:t> </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0" w:line="450" w:lineRule="atLeast"/>
        <w:jc w:val="center"/>
        <w:rPr>
          <w:rFonts w:ascii="Times New Roman" w:eastAsia="Times New Roman" w:hAnsi="Times New Roman" w:cs="Times New Roman"/>
          <w:b/>
          <w:bCs/>
          <w:color w:val="000000"/>
          <w:sz w:val="36"/>
          <w:szCs w:val="36"/>
          <w:lang w:eastAsia="pl-PL"/>
        </w:rPr>
      </w:pPr>
      <w:r w:rsidRPr="007B1BEC">
        <w:rPr>
          <w:rFonts w:ascii="Times New Roman" w:eastAsia="Times New Roman" w:hAnsi="Times New Roman" w:cs="Times New Roman"/>
          <w:b/>
          <w:bCs/>
          <w:color w:val="000000"/>
          <w:sz w:val="36"/>
          <w:szCs w:val="36"/>
          <w:u w:val="single"/>
          <w:lang w:eastAsia="pl-PL"/>
        </w:rPr>
        <w:t>ZAŁĄCZNIK I - INFORMACJE DOTYCZĄCE OFERT CZĘŚCIOWYCH</w:t>
      </w: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p>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
        <w:gridCol w:w="180"/>
        <w:gridCol w:w="834"/>
        <w:gridCol w:w="7118"/>
      </w:tblGrid>
      <w:tr w:rsidR="007B1BEC" w:rsidRPr="007B1BEC" w:rsidTr="007B1BEC">
        <w:trPr>
          <w:tblCellSpacing w:w="15" w:type="dxa"/>
        </w:trPr>
        <w:tc>
          <w:tcPr>
            <w:tcW w:w="0" w:type="auto"/>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b/>
                <w:bCs/>
                <w:sz w:val="24"/>
                <w:szCs w:val="24"/>
                <w:lang w:eastAsia="pl-PL"/>
              </w:rPr>
              <w:t>Część nr:</w:t>
            </w:r>
          </w:p>
        </w:tc>
        <w:tc>
          <w:tcPr>
            <w:tcW w:w="0" w:type="auto"/>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1</w:t>
            </w:r>
          </w:p>
        </w:tc>
        <w:tc>
          <w:tcPr>
            <w:tcW w:w="0" w:type="auto"/>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b/>
                <w:bCs/>
                <w:sz w:val="24"/>
                <w:szCs w:val="24"/>
                <w:lang w:eastAsia="pl-PL"/>
              </w:rPr>
              <w:t>Nazwa:</w:t>
            </w:r>
          </w:p>
        </w:tc>
        <w:tc>
          <w:tcPr>
            <w:tcW w:w="0" w:type="auto"/>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Zadanie nr 1 – „Przebudowa drogi gminnej nr 350105W Kuczki Kolonia – Gózd - Karszówka”</w:t>
            </w:r>
          </w:p>
        </w:tc>
      </w:tr>
    </w:tbl>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1) Krótki opis przedmiotu zamówienia </w:t>
      </w:r>
      <w:r w:rsidRPr="007B1BE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B1BE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7B1BEC">
        <w:rPr>
          <w:rFonts w:ascii="Times New Roman" w:eastAsia="Times New Roman" w:hAnsi="Times New Roman" w:cs="Times New Roman"/>
          <w:b/>
          <w:bCs/>
          <w:color w:val="000000"/>
          <w:sz w:val="27"/>
          <w:szCs w:val="27"/>
          <w:lang w:eastAsia="pl-PL"/>
        </w:rPr>
        <w:t>budowlane:</w:t>
      </w:r>
      <w:r w:rsidRPr="007B1BEC">
        <w:rPr>
          <w:rFonts w:ascii="Times New Roman" w:eastAsia="Times New Roman" w:hAnsi="Times New Roman" w:cs="Times New Roman"/>
          <w:color w:val="000000"/>
          <w:sz w:val="27"/>
          <w:szCs w:val="27"/>
          <w:lang w:eastAsia="pl-PL"/>
        </w:rPr>
        <w:t>Część</w:t>
      </w:r>
      <w:proofErr w:type="spellEnd"/>
      <w:r w:rsidRPr="007B1BEC">
        <w:rPr>
          <w:rFonts w:ascii="Times New Roman" w:eastAsia="Times New Roman" w:hAnsi="Times New Roman" w:cs="Times New Roman"/>
          <w:color w:val="000000"/>
          <w:sz w:val="27"/>
          <w:szCs w:val="27"/>
          <w:lang w:eastAsia="pl-PL"/>
        </w:rPr>
        <w:t xml:space="preserve"> I – Zadanie 1 „Przebudowa drogi gminnej nr 350105W Kuczki Kolonia – Gózd - Karszówka” a) długość odcinka 3874 m. Szczegółowy zakres rzeczowy robót budowlanych określa: - przedmiar robót – załącznik nr 2a do SIWZ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2) Wspólny Słownik Zamówień(CPV): </w:t>
      </w:r>
      <w:r w:rsidRPr="007B1BEC">
        <w:rPr>
          <w:rFonts w:ascii="Times New Roman" w:eastAsia="Times New Roman" w:hAnsi="Times New Roman" w:cs="Times New Roman"/>
          <w:color w:val="000000"/>
          <w:sz w:val="27"/>
          <w:szCs w:val="27"/>
          <w:lang w:eastAsia="pl-PL"/>
        </w:rPr>
        <w:t>45233120-6,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B1BEC">
        <w:rPr>
          <w:rFonts w:ascii="Times New Roman" w:eastAsia="Times New Roman" w:hAnsi="Times New Roman" w:cs="Times New Roman"/>
          <w:color w:val="000000"/>
          <w:sz w:val="27"/>
          <w:szCs w:val="27"/>
          <w:lang w:eastAsia="pl-PL"/>
        </w:rPr>
        <w:br/>
        <w:t>Wartość bez VAT: </w:t>
      </w:r>
      <w:r w:rsidRPr="007B1BEC">
        <w:rPr>
          <w:rFonts w:ascii="Times New Roman" w:eastAsia="Times New Roman" w:hAnsi="Times New Roman" w:cs="Times New Roman"/>
          <w:color w:val="000000"/>
          <w:sz w:val="27"/>
          <w:szCs w:val="27"/>
          <w:lang w:eastAsia="pl-PL"/>
        </w:rPr>
        <w:br/>
        <w:t>Waluta: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4) Czas trwania lub termin wykonania: </w:t>
      </w:r>
      <w:r w:rsidRPr="007B1BEC">
        <w:rPr>
          <w:rFonts w:ascii="Times New Roman" w:eastAsia="Times New Roman" w:hAnsi="Times New Roman" w:cs="Times New Roman"/>
          <w:color w:val="000000"/>
          <w:sz w:val="27"/>
          <w:szCs w:val="27"/>
          <w:lang w:eastAsia="pl-PL"/>
        </w:rPr>
        <w:br/>
        <w:t>okres w miesiącach: </w:t>
      </w:r>
      <w:r w:rsidRPr="007B1BEC">
        <w:rPr>
          <w:rFonts w:ascii="Times New Roman" w:eastAsia="Times New Roman" w:hAnsi="Times New Roman" w:cs="Times New Roman"/>
          <w:color w:val="000000"/>
          <w:sz w:val="27"/>
          <w:szCs w:val="27"/>
          <w:lang w:eastAsia="pl-PL"/>
        </w:rPr>
        <w:br/>
        <w:t>okres w dniach: </w:t>
      </w:r>
      <w:r w:rsidRPr="007B1BEC">
        <w:rPr>
          <w:rFonts w:ascii="Times New Roman" w:eastAsia="Times New Roman" w:hAnsi="Times New Roman" w:cs="Times New Roman"/>
          <w:color w:val="000000"/>
          <w:sz w:val="27"/>
          <w:szCs w:val="27"/>
          <w:lang w:eastAsia="pl-PL"/>
        </w:rPr>
        <w:br/>
        <w:t>data rozpoczęcia: </w:t>
      </w:r>
      <w:r w:rsidRPr="007B1BEC">
        <w:rPr>
          <w:rFonts w:ascii="Times New Roman" w:eastAsia="Times New Roman" w:hAnsi="Times New Roman" w:cs="Times New Roman"/>
          <w:color w:val="000000"/>
          <w:sz w:val="27"/>
          <w:szCs w:val="27"/>
          <w:lang w:eastAsia="pl-PL"/>
        </w:rPr>
        <w:br/>
        <w:t>data zakończenia: 2018-11-15</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B1BEC" w:rsidRPr="007B1BEC" w:rsidTr="007B1BE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Znaczenie</w:t>
            </w:r>
          </w:p>
        </w:tc>
      </w:tr>
      <w:tr w:rsidR="007B1BEC" w:rsidRPr="007B1BEC" w:rsidTr="007B1BE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60,00</w:t>
            </w:r>
          </w:p>
        </w:tc>
      </w:tr>
      <w:tr w:rsidR="007B1BEC" w:rsidRPr="007B1BEC" w:rsidTr="007B1BE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40,00</w:t>
            </w:r>
          </w:p>
        </w:tc>
      </w:tr>
    </w:tbl>
    <w:p w:rsidR="007B1BEC" w:rsidRPr="007B1BEC" w:rsidRDefault="007B1BEC" w:rsidP="007B1BEC">
      <w:pPr>
        <w:spacing w:after="27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6) INFORMACJE DODATKOWE:</w:t>
      </w:r>
      <w:r w:rsidRPr="007B1BEC">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0"/>
        <w:gridCol w:w="180"/>
        <w:gridCol w:w="834"/>
        <w:gridCol w:w="7068"/>
      </w:tblGrid>
      <w:tr w:rsidR="007B1BEC" w:rsidRPr="007B1BEC" w:rsidTr="007B1BEC">
        <w:trPr>
          <w:tblCellSpacing w:w="15" w:type="dxa"/>
        </w:trPr>
        <w:tc>
          <w:tcPr>
            <w:tcW w:w="0" w:type="auto"/>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b/>
                <w:bCs/>
                <w:sz w:val="24"/>
                <w:szCs w:val="24"/>
                <w:lang w:eastAsia="pl-PL"/>
              </w:rPr>
              <w:t>Część nr:</w:t>
            </w:r>
          </w:p>
        </w:tc>
        <w:tc>
          <w:tcPr>
            <w:tcW w:w="0" w:type="auto"/>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2</w:t>
            </w:r>
          </w:p>
        </w:tc>
        <w:tc>
          <w:tcPr>
            <w:tcW w:w="0" w:type="auto"/>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b/>
                <w:bCs/>
                <w:sz w:val="24"/>
                <w:szCs w:val="24"/>
                <w:lang w:eastAsia="pl-PL"/>
              </w:rPr>
              <w:t>Nazwa:</w:t>
            </w:r>
          </w:p>
        </w:tc>
        <w:tc>
          <w:tcPr>
            <w:tcW w:w="0" w:type="auto"/>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Zadanie 2 „Przebudowa drogi gminnej nr 350129W w miejscowości Wojsławice”</w:t>
            </w:r>
          </w:p>
        </w:tc>
      </w:tr>
    </w:tbl>
    <w:p w:rsidR="007B1BEC" w:rsidRPr="007B1BEC" w:rsidRDefault="007B1BEC" w:rsidP="007B1BEC">
      <w:pPr>
        <w:spacing w:after="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b/>
          <w:bCs/>
          <w:color w:val="000000"/>
          <w:sz w:val="27"/>
          <w:szCs w:val="27"/>
          <w:lang w:eastAsia="pl-PL"/>
        </w:rPr>
        <w:t>1) Krótki opis przedmiotu zamówienia </w:t>
      </w:r>
      <w:r w:rsidRPr="007B1BE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B1BE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7B1BEC">
        <w:rPr>
          <w:rFonts w:ascii="Times New Roman" w:eastAsia="Times New Roman" w:hAnsi="Times New Roman" w:cs="Times New Roman"/>
          <w:b/>
          <w:bCs/>
          <w:color w:val="000000"/>
          <w:sz w:val="27"/>
          <w:szCs w:val="27"/>
          <w:lang w:eastAsia="pl-PL"/>
        </w:rPr>
        <w:t>budowlane:</w:t>
      </w:r>
      <w:r w:rsidRPr="007B1BEC">
        <w:rPr>
          <w:rFonts w:ascii="Times New Roman" w:eastAsia="Times New Roman" w:hAnsi="Times New Roman" w:cs="Times New Roman"/>
          <w:color w:val="000000"/>
          <w:sz w:val="27"/>
          <w:szCs w:val="27"/>
          <w:lang w:eastAsia="pl-PL"/>
        </w:rPr>
        <w:t>Część</w:t>
      </w:r>
      <w:proofErr w:type="spellEnd"/>
      <w:r w:rsidRPr="007B1BEC">
        <w:rPr>
          <w:rFonts w:ascii="Times New Roman" w:eastAsia="Times New Roman" w:hAnsi="Times New Roman" w:cs="Times New Roman"/>
          <w:color w:val="000000"/>
          <w:sz w:val="27"/>
          <w:szCs w:val="27"/>
          <w:lang w:eastAsia="pl-PL"/>
        </w:rPr>
        <w:t xml:space="preserve"> II – Zadanie 2 „Przebudowa drogi gminnej nr 350129W w miejscowości Wojsławice” a) długość odcinka 795 m. Szczegółowy zakres rzeczowy robót budowlanych określa: - przedmiar robót – załącznik nr 2b do SIWZ.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2) Wspólny Słownik Zamówień(CPV): </w:t>
      </w:r>
      <w:r w:rsidRPr="007B1BEC">
        <w:rPr>
          <w:rFonts w:ascii="Times New Roman" w:eastAsia="Times New Roman" w:hAnsi="Times New Roman" w:cs="Times New Roman"/>
          <w:color w:val="000000"/>
          <w:sz w:val="27"/>
          <w:szCs w:val="27"/>
          <w:lang w:eastAsia="pl-PL"/>
        </w:rPr>
        <w:t>45233120-6,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B1BEC">
        <w:rPr>
          <w:rFonts w:ascii="Times New Roman" w:eastAsia="Times New Roman" w:hAnsi="Times New Roman" w:cs="Times New Roman"/>
          <w:color w:val="000000"/>
          <w:sz w:val="27"/>
          <w:szCs w:val="27"/>
          <w:lang w:eastAsia="pl-PL"/>
        </w:rPr>
        <w:br/>
        <w:t>Wartość bez VAT: </w:t>
      </w:r>
      <w:r w:rsidRPr="007B1BEC">
        <w:rPr>
          <w:rFonts w:ascii="Times New Roman" w:eastAsia="Times New Roman" w:hAnsi="Times New Roman" w:cs="Times New Roman"/>
          <w:color w:val="000000"/>
          <w:sz w:val="27"/>
          <w:szCs w:val="27"/>
          <w:lang w:eastAsia="pl-PL"/>
        </w:rPr>
        <w:br/>
        <w:t>Waluta: </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4) Czas trwania lub termin wykonania: </w:t>
      </w:r>
      <w:r w:rsidRPr="007B1BEC">
        <w:rPr>
          <w:rFonts w:ascii="Times New Roman" w:eastAsia="Times New Roman" w:hAnsi="Times New Roman" w:cs="Times New Roman"/>
          <w:color w:val="000000"/>
          <w:sz w:val="27"/>
          <w:szCs w:val="27"/>
          <w:lang w:eastAsia="pl-PL"/>
        </w:rPr>
        <w:br/>
        <w:t>okres w miesiącach: </w:t>
      </w:r>
      <w:r w:rsidRPr="007B1BEC">
        <w:rPr>
          <w:rFonts w:ascii="Times New Roman" w:eastAsia="Times New Roman" w:hAnsi="Times New Roman" w:cs="Times New Roman"/>
          <w:color w:val="000000"/>
          <w:sz w:val="27"/>
          <w:szCs w:val="27"/>
          <w:lang w:eastAsia="pl-PL"/>
        </w:rPr>
        <w:br/>
        <w:t>okres w dniach: </w:t>
      </w:r>
      <w:r w:rsidRPr="007B1BEC">
        <w:rPr>
          <w:rFonts w:ascii="Times New Roman" w:eastAsia="Times New Roman" w:hAnsi="Times New Roman" w:cs="Times New Roman"/>
          <w:color w:val="000000"/>
          <w:sz w:val="27"/>
          <w:szCs w:val="27"/>
          <w:lang w:eastAsia="pl-PL"/>
        </w:rPr>
        <w:br/>
        <w:t>data rozpoczęcia: </w:t>
      </w:r>
      <w:r w:rsidRPr="007B1BEC">
        <w:rPr>
          <w:rFonts w:ascii="Times New Roman" w:eastAsia="Times New Roman" w:hAnsi="Times New Roman" w:cs="Times New Roman"/>
          <w:color w:val="000000"/>
          <w:sz w:val="27"/>
          <w:szCs w:val="27"/>
          <w:lang w:eastAsia="pl-PL"/>
        </w:rPr>
        <w:br/>
        <w:t>data zakończenia: 2018-11-15</w:t>
      </w: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B1BEC" w:rsidRPr="007B1BEC" w:rsidTr="007B1BE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Znaczenie</w:t>
            </w:r>
          </w:p>
        </w:tc>
      </w:tr>
      <w:tr w:rsidR="007B1BEC" w:rsidRPr="007B1BEC" w:rsidTr="007B1BE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60,00</w:t>
            </w:r>
          </w:p>
        </w:tc>
      </w:tr>
      <w:tr w:rsidR="007B1BEC" w:rsidRPr="007B1BEC" w:rsidTr="007B1BE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1BEC" w:rsidRPr="007B1BEC" w:rsidRDefault="007B1BEC" w:rsidP="007B1BEC">
            <w:pPr>
              <w:spacing w:after="0" w:line="240" w:lineRule="auto"/>
              <w:rPr>
                <w:rFonts w:ascii="Times New Roman" w:eastAsia="Times New Roman" w:hAnsi="Times New Roman" w:cs="Times New Roman"/>
                <w:sz w:val="24"/>
                <w:szCs w:val="24"/>
                <w:lang w:eastAsia="pl-PL"/>
              </w:rPr>
            </w:pPr>
            <w:r w:rsidRPr="007B1BEC">
              <w:rPr>
                <w:rFonts w:ascii="Times New Roman" w:eastAsia="Times New Roman" w:hAnsi="Times New Roman" w:cs="Times New Roman"/>
                <w:sz w:val="24"/>
                <w:szCs w:val="24"/>
                <w:lang w:eastAsia="pl-PL"/>
              </w:rPr>
              <w:t>40,00</w:t>
            </w:r>
          </w:p>
        </w:tc>
      </w:tr>
    </w:tbl>
    <w:p w:rsidR="007B1BEC" w:rsidRPr="007B1BEC" w:rsidRDefault="007B1BEC" w:rsidP="007B1BEC">
      <w:pPr>
        <w:spacing w:after="270" w:line="450" w:lineRule="atLeast"/>
        <w:rPr>
          <w:rFonts w:ascii="Times New Roman" w:eastAsia="Times New Roman" w:hAnsi="Times New Roman" w:cs="Times New Roman"/>
          <w:color w:val="000000"/>
          <w:sz w:val="27"/>
          <w:szCs w:val="27"/>
          <w:lang w:eastAsia="pl-PL"/>
        </w:rPr>
      </w:pPr>
      <w:r w:rsidRPr="007B1BEC">
        <w:rPr>
          <w:rFonts w:ascii="Times New Roman" w:eastAsia="Times New Roman" w:hAnsi="Times New Roman" w:cs="Times New Roman"/>
          <w:color w:val="000000"/>
          <w:sz w:val="27"/>
          <w:szCs w:val="27"/>
          <w:lang w:eastAsia="pl-PL"/>
        </w:rPr>
        <w:br/>
      </w:r>
      <w:r w:rsidRPr="007B1BEC">
        <w:rPr>
          <w:rFonts w:ascii="Times New Roman" w:eastAsia="Times New Roman" w:hAnsi="Times New Roman" w:cs="Times New Roman"/>
          <w:b/>
          <w:bCs/>
          <w:color w:val="000000"/>
          <w:sz w:val="27"/>
          <w:szCs w:val="27"/>
          <w:lang w:eastAsia="pl-PL"/>
        </w:rPr>
        <w:t>6) INFORMACJE DODATKOWE:</w:t>
      </w:r>
      <w:r w:rsidRPr="007B1BEC">
        <w:rPr>
          <w:rFonts w:ascii="Times New Roman" w:eastAsia="Times New Roman" w:hAnsi="Times New Roman" w:cs="Times New Roman"/>
          <w:color w:val="000000"/>
          <w:sz w:val="27"/>
          <w:szCs w:val="27"/>
          <w:lang w:eastAsia="pl-PL"/>
        </w:rPr>
        <w:br/>
      </w:r>
    </w:p>
    <w:p w:rsidR="007B1BEC" w:rsidRPr="007B1BEC" w:rsidRDefault="007B1BEC" w:rsidP="007B1BEC">
      <w:pPr>
        <w:spacing w:after="270" w:line="450" w:lineRule="atLeast"/>
        <w:rPr>
          <w:rFonts w:ascii="Times New Roman" w:eastAsia="Times New Roman" w:hAnsi="Times New Roman" w:cs="Times New Roman"/>
          <w:color w:val="000000"/>
          <w:sz w:val="27"/>
          <w:szCs w:val="27"/>
          <w:lang w:eastAsia="pl-PL"/>
        </w:rPr>
      </w:pPr>
    </w:p>
    <w:p w:rsidR="005F5507" w:rsidRDefault="005F5507"/>
    <w:sectPr w:rsidR="005F5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A2"/>
    <w:rsid w:val="005F5507"/>
    <w:rsid w:val="007B1BEC"/>
    <w:rsid w:val="00E00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8875C-7D97-42D7-888F-DCE297DE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71785">
      <w:bodyDiv w:val="1"/>
      <w:marLeft w:val="0"/>
      <w:marRight w:val="0"/>
      <w:marTop w:val="0"/>
      <w:marBottom w:val="0"/>
      <w:divBdr>
        <w:top w:val="none" w:sz="0" w:space="0" w:color="auto"/>
        <w:left w:val="none" w:sz="0" w:space="0" w:color="auto"/>
        <w:bottom w:val="none" w:sz="0" w:space="0" w:color="auto"/>
        <w:right w:val="none" w:sz="0" w:space="0" w:color="auto"/>
      </w:divBdr>
      <w:divsChild>
        <w:div w:id="1641959693">
          <w:marLeft w:val="0"/>
          <w:marRight w:val="0"/>
          <w:marTop w:val="0"/>
          <w:marBottom w:val="0"/>
          <w:divBdr>
            <w:top w:val="none" w:sz="0" w:space="0" w:color="auto"/>
            <w:left w:val="none" w:sz="0" w:space="0" w:color="auto"/>
            <w:bottom w:val="none" w:sz="0" w:space="0" w:color="auto"/>
            <w:right w:val="none" w:sz="0" w:space="0" w:color="auto"/>
          </w:divBdr>
          <w:divsChild>
            <w:div w:id="1822504020">
              <w:marLeft w:val="0"/>
              <w:marRight w:val="0"/>
              <w:marTop w:val="0"/>
              <w:marBottom w:val="0"/>
              <w:divBdr>
                <w:top w:val="none" w:sz="0" w:space="0" w:color="auto"/>
                <w:left w:val="none" w:sz="0" w:space="0" w:color="auto"/>
                <w:bottom w:val="none" w:sz="0" w:space="0" w:color="auto"/>
                <w:right w:val="none" w:sz="0" w:space="0" w:color="auto"/>
              </w:divBdr>
            </w:div>
            <w:div w:id="145361761">
              <w:marLeft w:val="0"/>
              <w:marRight w:val="0"/>
              <w:marTop w:val="0"/>
              <w:marBottom w:val="0"/>
              <w:divBdr>
                <w:top w:val="none" w:sz="0" w:space="0" w:color="auto"/>
                <w:left w:val="none" w:sz="0" w:space="0" w:color="auto"/>
                <w:bottom w:val="none" w:sz="0" w:space="0" w:color="auto"/>
                <w:right w:val="none" w:sz="0" w:space="0" w:color="auto"/>
              </w:divBdr>
            </w:div>
            <w:div w:id="2061660373">
              <w:marLeft w:val="0"/>
              <w:marRight w:val="0"/>
              <w:marTop w:val="0"/>
              <w:marBottom w:val="0"/>
              <w:divBdr>
                <w:top w:val="none" w:sz="0" w:space="0" w:color="auto"/>
                <w:left w:val="none" w:sz="0" w:space="0" w:color="auto"/>
                <w:bottom w:val="none" w:sz="0" w:space="0" w:color="auto"/>
                <w:right w:val="none" w:sz="0" w:space="0" w:color="auto"/>
              </w:divBdr>
              <w:divsChild>
                <w:div w:id="540477670">
                  <w:marLeft w:val="0"/>
                  <w:marRight w:val="0"/>
                  <w:marTop w:val="0"/>
                  <w:marBottom w:val="0"/>
                  <w:divBdr>
                    <w:top w:val="none" w:sz="0" w:space="0" w:color="auto"/>
                    <w:left w:val="none" w:sz="0" w:space="0" w:color="auto"/>
                    <w:bottom w:val="none" w:sz="0" w:space="0" w:color="auto"/>
                    <w:right w:val="none" w:sz="0" w:space="0" w:color="auto"/>
                  </w:divBdr>
                </w:div>
              </w:divsChild>
            </w:div>
            <w:div w:id="246816468">
              <w:marLeft w:val="0"/>
              <w:marRight w:val="0"/>
              <w:marTop w:val="0"/>
              <w:marBottom w:val="0"/>
              <w:divBdr>
                <w:top w:val="none" w:sz="0" w:space="0" w:color="auto"/>
                <w:left w:val="none" w:sz="0" w:space="0" w:color="auto"/>
                <w:bottom w:val="none" w:sz="0" w:space="0" w:color="auto"/>
                <w:right w:val="none" w:sz="0" w:space="0" w:color="auto"/>
              </w:divBdr>
              <w:divsChild>
                <w:div w:id="1474253383">
                  <w:marLeft w:val="0"/>
                  <w:marRight w:val="0"/>
                  <w:marTop w:val="0"/>
                  <w:marBottom w:val="0"/>
                  <w:divBdr>
                    <w:top w:val="none" w:sz="0" w:space="0" w:color="auto"/>
                    <w:left w:val="none" w:sz="0" w:space="0" w:color="auto"/>
                    <w:bottom w:val="none" w:sz="0" w:space="0" w:color="auto"/>
                    <w:right w:val="none" w:sz="0" w:space="0" w:color="auto"/>
                  </w:divBdr>
                </w:div>
              </w:divsChild>
            </w:div>
            <w:div w:id="123886421">
              <w:marLeft w:val="0"/>
              <w:marRight w:val="0"/>
              <w:marTop w:val="0"/>
              <w:marBottom w:val="0"/>
              <w:divBdr>
                <w:top w:val="none" w:sz="0" w:space="0" w:color="auto"/>
                <w:left w:val="none" w:sz="0" w:space="0" w:color="auto"/>
                <w:bottom w:val="none" w:sz="0" w:space="0" w:color="auto"/>
                <w:right w:val="none" w:sz="0" w:space="0" w:color="auto"/>
              </w:divBdr>
              <w:divsChild>
                <w:div w:id="859273763">
                  <w:marLeft w:val="0"/>
                  <w:marRight w:val="0"/>
                  <w:marTop w:val="0"/>
                  <w:marBottom w:val="0"/>
                  <w:divBdr>
                    <w:top w:val="none" w:sz="0" w:space="0" w:color="auto"/>
                    <w:left w:val="none" w:sz="0" w:space="0" w:color="auto"/>
                    <w:bottom w:val="none" w:sz="0" w:space="0" w:color="auto"/>
                    <w:right w:val="none" w:sz="0" w:space="0" w:color="auto"/>
                  </w:divBdr>
                </w:div>
                <w:div w:id="712849618">
                  <w:marLeft w:val="0"/>
                  <w:marRight w:val="0"/>
                  <w:marTop w:val="0"/>
                  <w:marBottom w:val="0"/>
                  <w:divBdr>
                    <w:top w:val="none" w:sz="0" w:space="0" w:color="auto"/>
                    <w:left w:val="none" w:sz="0" w:space="0" w:color="auto"/>
                    <w:bottom w:val="none" w:sz="0" w:space="0" w:color="auto"/>
                    <w:right w:val="none" w:sz="0" w:space="0" w:color="auto"/>
                  </w:divBdr>
                </w:div>
                <w:div w:id="1918592890">
                  <w:marLeft w:val="0"/>
                  <w:marRight w:val="0"/>
                  <w:marTop w:val="0"/>
                  <w:marBottom w:val="0"/>
                  <w:divBdr>
                    <w:top w:val="none" w:sz="0" w:space="0" w:color="auto"/>
                    <w:left w:val="none" w:sz="0" w:space="0" w:color="auto"/>
                    <w:bottom w:val="none" w:sz="0" w:space="0" w:color="auto"/>
                    <w:right w:val="none" w:sz="0" w:space="0" w:color="auto"/>
                  </w:divBdr>
                </w:div>
                <w:div w:id="1314406014">
                  <w:marLeft w:val="0"/>
                  <w:marRight w:val="0"/>
                  <w:marTop w:val="0"/>
                  <w:marBottom w:val="0"/>
                  <w:divBdr>
                    <w:top w:val="none" w:sz="0" w:space="0" w:color="auto"/>
                    <w:left w:val="none" w:sz="0" w:space="0" w:color="auto"/>
                    <w:bottom w:val="none" w:sz="0" w:space="0" w:color="auto"/>
                    <w:right w:val="none" w:sz="0" w:space="0" w:color="auto"/>
                  </w:divBdr>
                </w:div>
              </w:divsChild>
            </w:div>
            <w:div w:id="1897164595">
              <w:marLeft w:val="0"/>
              <w:marRight w:val="0"/>
              <w:marTop w:val="0"/>
              <w:marBottom w:val="0"/>
              <w:divBdr>
                <w:top w:val="none" w:sz="0" w:space="0" w:color="auto"/>
                <w:left w:val="none" w:sz="0" w:space="0" w:color="auto"/>
                <w:bottom w:val="none" w:sz="0" w:space="0" w:color="auto"/>
                <w:right w:val="none" w:sz="0" w:space="0" w:color="auto"/>
              </w:divBdr>
              <w:divsChild>
                <w:div w:id="2126339260">
                  <w:marLeft w:val="0"/>
                  <w:marRight w:val="0"/>
                  <w:marTop w:val="0"/>
                  <w:marBottom w:val="0"/>
                  <w:divBdr>
                    <w:top w:val="none" w:sz="0" w:space="0" w:color="auto"/>
                    <w:left w:val="none" w:sz="0" w:space="0" w:color="auto"/>
                    <w:bottom w:val="none" w:sz="0" w:space="0" w:color="auto"/>
                    <w:right w:val="none" w:sz="0" w:space="0" w:color="auto"/>
                  </w:divBdr>
                </w:div>
                <w:div w:id="910193897">
                  <w:marLeft w:val="0"/>
                  <w:marRight w:val="0"/>
                  <w:marTop w:val="0"/>
                  <w:marBottom w:val="0"/>
                  <w:divBdr>
                    <w:top w:val="none" w:sz="0" w:space="0" w:color="auto"/>
                    <w:left w:val="none" w:sz="0" w:space="0" w:color="auto"/>
                    <w:bottom w:val="none" w:sz="0" w:space="0" w:color="auto"/>
                    <w:right w:val="none" w:sz="0" w:space="0" w:color="auto"/>
                  </w:divBdr>
                </w:div>
                <w:div w:id="1054237458">
                  <w:marLeft w:val="0"/>
                  <w:marRight w:val="0"/>
                  <w:marTop w:val="0"/>
                  <w:marBottom w:val="0"/>
                  <w:divBdr>
                    <w:top w:val="none" w:sz="0" w:space="0" w:color="auto"/>
                    <w:left w:val="none" w:sz="0" w:space="0" w:color="auto"/>
                    <w:bottom w:val="none" w:sz="0" w:space="0" w:color="auto"/>
                    <w:right w:val="none" w:sz="0" w:space="0" w:color="auto"/>
                  </w:divBdr>
                </w:div>
                <w:div w:id="1217934520">
                  <w:marLeft w:val="0"/>
                  <w:marRight w:val="0"/>
                  <w:marTop w:val="0"/>
                  <w:marBottom w:val="0"/>
                  <w:divBdr>
                    <w:top w:val="none" w:sz="0" w:space="0" w:color="auto"/>
                    <w:left w:val="none" w:sz="0" w:space="0" w:color="auto"/>
                    <w:bottom w:val="none" w:sz="0" w:space="0" w:color="auto"/>
                    <w:right w:val="none" w:sz="0" w:space="0" w:color="auto"/>
                  </w:divBdr>
                </w:div>
                <w:div w:id="2082673618">
                  <w:marLeft w:val="0"/>
                  <w:marRight w:val="0"/>
                  <w:marTop w:val="0"/>
                  <w:marBottom w:val="0"/>
                  <w:divBdr>
                    <w:top w:val="none" w:sz="0" w:space="0" w:color="auto"/>
                    <w:left w:val="none" w:sz="0" w:space="0" w:color="auto"/>
                    <w:bottom w:val="none" w:sz="0" w:space="0" w:color="auto"/>
                    <w:right w:val="none" w:sz="0" w:space="0" w:color="auto"/>
                  </w:divBdr>
                </w:div>
                <w:div w:id="2026586921">
                  <w:marLeft w:val="0"/>
                  <w:marRight w:val="0"/>
                  <w:marTop w:val="0"/>
                  <w:marBottom w:val="0"/>
                  <w:divBdr>
                    <w:top w:val="none" w:sz="0" w:space="0" w:color="auto"/>
                    <w:left w:val="none" w:sz="0" w:space="0" w:color="auto"/>
                    <w:bottom w:val="none" w:sz="0" w:space="0" w:color="auto"/>
                    <w:right w:val="none" w:sz="0" w:space="0" w:color="auto"/>
                  </w:divBdr>
                </w:div>
                <w:div w:id="205413278">
                  <w:marLeft w:val="0"/>
                  <w:marRight w:val="0"/>
                  <w:marTop w:val="0"/>
                  <w:marBottom w:val="0"/>
                  <w:divBdr>
                    <w:top w:val="none" w:sz="0" w:space="0" w:color="auto"/>
                    <w:left w:val="none" w:sz="0" w:space="0" w:color="auto"/>
                    <w:bottom w:val="none" w:sz="0" w:space="0" w:color="auto"/>
                    <w:right w:val="none" w:sz="0" w:space="0" w:color="auto"/>
                  </w:divBdr>
                </w:div>
              </w:divsChild>
            </w:div>
            <w:div w:id="1098135931">
              <w:marLeft w:val="0"/>
              <w:marRight w:val="0"/>
              <w:marTop w:val="0"/>
              <w:marBottom w:val="0"/>
              <w:divBdr>
                <w:top w:val="none" w:sz="0" w:space="0" w:color="auto"/>
                <w:left w:val="none" w:sz="0" w:space="0" w:color="auto"/>
                <w:bottom w:val="none" w:sz="0" w:space="0" w:color="auto"/>
                <w:right w:val="none" w:sz="0" w:space="0" w:color="auto"/>
              </w:divBdr>
              <w:divsChild>
                <w:div w:id="230311043">
                  <w:marLeft w:val="0"/>
                  <w:marRight w:val="0"/>
                  <w:marTop w:val="0"/>
                  <w:marBottom w:val="0"/>
                  <w:divBdr>
                    <w:top w:val="none" w:sz="0" w:space="0" w:color="auto"/>
                    <w:left w:val="none" w:sz="0" w:space="0" w:color="auto"/>
                    <w:bottom w:val="none" w:sz="0" w:space="0" w:color="auto"/>
                    <w:right w:val="none" w:sz="0" w:space="0" w:color="auto"/>
                  </w:divBdr>
                </w:div>
                <w:div w:id="1915120205">
                  <w:marLeft w:val="0"/>
                  <w:marRight w:val="0"/>
                  <w:marTop w:val="0"/>
                  <w:marBottom w:val="0"/>
                  <w:divBdr>
                    <w:top w:val="none" w:sz="0" w:space="0" w:color="auto"/>
                    <w:left w:val="none" w:sz="0" w:space="0" w:color="auto"/>
                    <w:bottom w:val="none" w:sz="0" w:space="0" w:color="auto"/>
                    <w:right w:val="none" w:sz="0" w:space="0" w:color="auto"/>
                  </w:divBdr>
                </w:div>
              </w:divsChild>
            </w:div>
            <w:div w:id="1115949246">
              <w:marLeft w:val="0"/>
              <w:marRight w:val="0"/>
              <w:marTop w:val="0"/>
              <w:marBottom w:val="0"/>
              <w:divBdr>
                <w:top w:val="none" w:sz="0" w:space="0" w:color="auto"/>
                <w:left w:val="none" w:sz="0" w:space="0" w:color="auto"/>
                <w:bottom w:val="none" w:sz="0" w:space="0" w:color="auto"/>
                <w:right w:val="none" w:sz="0" w:space="0" w:color="auto"/>
              </w:divBdr>
              <w:divsChild>
                <w:div w:id="1291126285">
                  <w:marLeft w:val="0"/>
                  <w:marRight w:val="0"/>
                  <w:marTop w:val="0"/>
                  <w:marBottom w:val="0"/>
                  <w:divBdr>
                    <w:top w:val="none" w:sz="0" w:space="0" w:color="auto"/>
                    <w:left w:val="none" w:sz="0" w:space="0" w:color="auto"/>
                    <w:bottom w:val="none" w:sz="0" w:space="0" w:color="auto"/>
                    <w:right w:val="none" w:sz="0" w:space="0" w:color="auto"/>
                  </w:divBdr>
                </w:div>
                <w:div w:id="477920498">
                  <w:marLeft w:val="0"/>
                  <w:marRight w:val="0"/>
                  <w:marTop w:val="0"/>
                  <w:marBottom w:val="0"/>
                  <w:divBdr>
                    <w:top w:val="none" w:sz="0" w:space="0" w:color="auto"/>
                    <w:left w:val="none" w:sz="0" w:space="0" w:color="auto"/>
                    <w:bottom w:val="none" w:sz="0" w:space="0" w:color="auto"/>
                    <w:right w:val="none" w:sz="0" w:space="0" w:color="auto"/>
                  </w:divBdr>
                </w:div>
                <w:div w:id="1863736541">
                  <w:marLeft w:val="0"/>
                  <w:marRight w:val="0"/>
                  <w:marTop w:val="0"/>
                  <w:marBottom w:val="0"/>
                  <w:divBdr>
                    <w:top w:val="none" w:sz="0" w:space="0" w:color="auto"/>
                    <w:left w:val="none" w:sz="0" w:space="0" w:color="auto"/>
                    <w:bottom w:val="none" w:sz="0" w:space="0" w:color="auto"/>
                    <w:right w:val="none" w:sz="0" w:space="0" w:color="auto"/>
                  </w:divBdr>
                </w:div>
                <w:div w:id="1026294555">
                  <w:marLeft w:val="0"/>
                  <w:marRight w:val="0"/>
                  <w:marTop w:val="0"/>
                  <w:marBottom w:val="0"/>
                  <w:divBdr>
                    <w:top w:val="none" w:sz="0" w:space="0" w:color="auto"/>
                    <w:left w:val="none" w:sz="0" w:space="0" w:color="auto"/>
                    <w:bottom w:val="none" w:sz="0" w:space="0" w:color="auto"/>
                    <w:right w:val="none" w:sz="0" w:space="0" w:color="auto"/>
                  </w:divBdr>
                </w:div>
                <w:div w:id="607734888">
                  <w:marLeft w:val="0"/>
                  <w:marRight w:val="0"/>
                  <w:marTop w:val="0"/>
                  <w:marBottom w:val="0"/>
                  <w:divBdr>
                    <w:top w:val="none" w:sz="0" w:space="0" w:color="auto"/>
                    <w:left w:val="none" w:sz="0" w:space="0" w:color="auto"/>
                    <w:bottom w:val="none" w:sz="0" w:space="0" w:color="auto"/>
                    <w:right w:val="none" w:sz="0" w:space="0" w:color="auto"/>
                  </w:divBdr>
                </w:div>
              </w:divsChild>
            </w:div>
            <w:div w:id="1149251939">
              <w:marLeft w:val="0"/>
              <w:marRight w:val="0"/>
              <w:marTop w:val="0"/>
              <w:marBottom w:val="0"/>
              <w:divBdr>
                <w:top w:val="none" w:sz="0" w:space="0" w:color="auto"/>
                <w:left w:val="none" w:sz="0" w:space="0" w:color="auto"/>
                <w:bottom w:val="none" w:sz="0" w:space="0" w:color="auto"/>
                <w:right w:val="none" w:sz="0" w:space="0" w:color="auto"/>
              </w:divBdr>
              <w:divsChild>
                <w:div w:id="1839417668">
                  <w:marLeft w:val="0"/>
                  <w:marRight w:val="0"/>
                  <w:marTop w:val="0"/>
                  <w:marBottom w:val="0"/>
                  <w:divBdr>
                    <w:top w:val="none" w:sz="0" w:space="0" w:color="auto"/>
                    <w:left w:val="none" w:sz="0" w:space="0" w:color="auto"/>
                    <w:bottom w:val="none" w:sz="0" w:space="0" w:color="auto"/>
                    <w:right w:val="none" w:sz="0" w:space="0" w:color="auto"/>
                  </w:divBdr>
                </w:div>
                <w:div w:id="1655255868">
                  <w:marLeft w:val="0"/>
                  <w:marRight w:val="0"/>
                  <w:marTop w:val="0"/>
                  <w:marBottom w:val="0"/>
                  <w:divBdr>
                    <w:top w:val="none" w:sz="0" w:space="0" w:color="auto"/>
                    <w:left w:val="none" w:sz="0" w:space="0" w:color="auto"/>
                    <w:bottom w:val="none" w:sz="0" w:space="0" w:color="auto"/>
                    <w:right w:val="none" w:sz="0" w:space="0" w:color="auto"/>
                  </w:divBdr>
                </w:div>
                <w:div w:id="357439709">
                  <w:marLeft w:val="0"/>
                  <w:marRight w:val="0"/>
                  <w:marTop w:val="0"/>
                  <w:marBottom w:val="0"/>
                  <w:divBdr>
                    <w:top w:val="none" w:sz="0" w:space="0" w:color="auto"/>
                    <w:left w:val="none" w:sz="0" w:space="0" w:color="auto"/>
                    <w:bottom w:val="none" w:sz="0" w:space="0" w:color="auto"/>
                    <w:right w:val="none" w:sz="0" w:space="0" w:color="auto"/>
                  </w:divBdr>
                </w:div>
                <w:div w:id="1787652318">
                  <w:marLeft w:val="0"/>
                  <w:marRight w:val="0"/>
                  <w:marTop w:val="0"/>
                  <w:marBottom w:val="0"/>
                  <w:divBdr>
                    <w:top w:val="none" w:sz="0" w:space="0" w:color="auto"/>
                    <w:left w:val="none" w:sz="0" w:space="0" w:color="auto"/>
                    <w:bottom w:val="none" w:sz="0" w:space="0" w:color="auto"/>
                    <w:right w:val="none" w:sz="0" w:space="0" w:color="auto"/>
                  </w:divBdr>
                </w:div>
                <w:div w:id="827136618">
                  <w:marLeft w:val="0"/>
                  <w:marRight w:val="0"/>
                  <w:marTop w:val="0"/>
                  <w:marBottom w:val="0"/>
                  <w:divBdr>
                    <w:top w:val="none" w:sz="0" w:space="0" w:color="auto"/>
                    <w:left w:val="none" w:sz="0" w:space="0" w:color="auto"/>
                    <w:bottom w:val="none" w:sz="0" w:space="0" w:color="auto"/>
                    <w:right w:val="none" w:sz="0" w:space="0" w:color="auto"/>
                  </w:divBdr>
                </w:div>
                <w:div w:id="1581450227">
                  <w:marLeft w:val="0"/>
                  <w:marRight w:val="0"/>
                  <w:marTop w:val="0"/>
                  <w:marBottom w:val="0"/>
                  <w:divBdr>
                    <w:top w:val="none" w:sz="0" w:space="0" w:color="auto"/>
                    <w:left w:val="none" w:sz="0" w:space="0" w:color="auto"/>
                    <w:bottom w:val="none" w:sz="0" w:space="0" w:color="auto"/>
                    <w:right w:val="none" w:sz="0" w:space="0" w:color="auto"/>
                  </w:divBdr>
                </w:div>
                <w:div w:id="330764943">
                  <w:marLeft w:val="0"/>
                  <w:marRight w:val="0"/>
                  <w:marTop w:val="0"/>
                  <w:marBottom w:val="0"/>
                  <w:divBdr>
                    <w:top w:val="none" w:sz="0" w:space="0" w:color="auto"/>
                    <w:left w:val="none" w:sz="0" w:space="0" w:color="auto"/>
                    <w:bottom w:val="none" w:sz="0" w:space="0" w:color="auto"/>
                    <w:right w:val="none" w:sz="0" w:space="0" w:color="auto"/>
                  </w:divBdr>
                </w:div>
                <w:div w:id="1573616857">
                  <w:marLeft w:val="0"/>
                  <w:marRight w:val="0"/>
                  <w:marTop w:val="0"/>
                  <w:marBottom w:val="0"/>
                  <w:divBdr>
                    <w:top w:val="none" w:sz="0" w:space="0" w:color="auto"/>
                    <w:left w:val="none" w:sz="0" w:space="0" w:color="auto"/>
                    <w:bottom w:val="none" w:sz="0" w:space="0" w:color="auto"/>
                    <w:right w:val="none" w:sz="0" w:space="0" w:color="auto"/>
                  </w:divBdr>
                </w:div>
              </w:divsChild>
            </w:div>
            <w:div w:id="4477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5829</Words>
  <Characters>34977</Characters>
  <Application>Microsoft Office Word</Application>
  <DocSecurity>0</DocSecurity>
  <Lines>291</Lines>
  <Paragraphs>81</Paragraphs>
  <ScaleCrop>false</ScaleCrop>
  <Company/>
  <LinksUpToDate>false</LinksUpToDate>
  <CharactersWithSpaces>40725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2018-06-18T14:24:00Z</dcterms:created>
  <dcterms:modified xsi:type="dcterms:W3CDTF">2018-06-18T14:26:00Z</dcterms:modified>
</cp:coreProperties>
</file>