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A3" w:rsidRPr="00381CA3" w:rsidRDefault="00381CA3" w:rsidP="00381CA3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pl-PL"/>
        </w:rPr>
      </w:pPr>
      <w:r w:rsidRPr="00381CA3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pl-PL"/>
        </w:rPr>
        <w:t>Plan Zimowego utrzymania dróg gminnych na terenie Gminy Gózd</w:t>
      </w:r>
      <w:r w:rsidR="00677B5F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pl-PL"/>
        </w:rPr>
        <w:t xml:space="preserve"> w sezonie 2019/2020</w:t>
      </w:r>
    </w:p>
    <w:p w:rsidR="00381CA3" w:rsidRPr="00381CA3" w:rsidRDefault="00381CA3" w:rsidP="00381CA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381CA3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>1. Zimowe utrzymanie dróg publicznych – informacje ogólne.</w:t>
      </w:r>
    </w:p>
    <w:p w:rsidR="00381CA3" w:rsidRPr="00381CA3" w:rsidRDefault="00381CA3" w:rsidP="00381CA3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A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1.1. Plan zimowego utrzymania dróg sporządzono w oparciu o następujące akty prawne:</w:t>
      </w:r>
    </w:p>
    <w:p w:rsidR="00381CA3" w:rsidRPr="00381CA3" w:rsidRDefault="00381CA3" w:rsidP="00381CA3">
      <w:pPr>
        <w:numPr>
          <w:ilvl w:val="0"/>
          <w:numId w:val="1"/>
        </w:num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t>Ustawa z dnia 21.03.1985 r. o drogach publicznych – Dz. U. z 2015 roku, poz. 460 ze zm.;</w:t>
      </w:r>
    </w:p>
    <w:p w:rsidR="00381CA3" w:rsidRPr="00381CA3" w:rsidRDefault="00381CA3" w:rsidP="00381CA3">
      <w:pPr>
        <w:numPr>
          <w:ilvl w:val="0"/>
          <w:numId w:val="1"/>
        </w:num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t>Ustawa z dnia 13.09.1996 r. o utrzymaniu czystości i porządku w gminach–Dz.U. z 1996 r., Nr 132, poz. 622;</w:t>
      </w:r>
    </w:p>
    <w:p w:rsidR="00381CA3" w:rsidRPr="00381CA3" w:rsidRDefault="00381CA3" w:rsidP="00381CA3">
      <w:pPr>
        <w:numPr>
          <w:ilvl w:val="0"/>
          <w:numId w:val="1"/>
        </w:num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Zarządzenie nr 46 Ministra Transportu i Gospodarki Morskiej z dnia 25.10.1994 r. w sprawie zasad odśnieżania i usuwania gołoledzi na drogach publicznych – Dz. Urz. </w:t>
      </w:r>
      <w:proofErr w:type="spellStart"/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t>MTiGM</w:t>
      </w:r>
      <w:proofErr w:type="spellEnd"/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 1995 roku, Nr 10, poz. 20; </w:t>
      </w:r>
    </w:p>
    <w:p w:rsidR="00381CA3" w:rsidRPr="00381CA3" w:rsidRDefault="00381CA3" w:rsidP="00381CA3">
      <w:pPr>
        <w:numPr>
          <w:ilvl w:val="0"/>
          <w:numId w:val="1"/>
        </w:num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Zarządzenie nr 12 Ministra Transportu i Gospodarki Morskiej z dnia 09.09.1997 r. zmieniające zarządzenie w sprawie zasad odśnieżania i usuwania gołoledzi na drogach publicznych. </w:t>
      </w:r>
    </w:p>
    <w:p w:rsidR="00381CA3" w:rsidRPr="00381CA3" w:rsidRDefault="00381CA3" w:rsidP="00381CA3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A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1.2. Zasady zimowego utrzymania dróg :</w:t>
      </w:r>
    </w:p>
    <w:p w:rsidR="00381CA3" w:rsidRPr="00381CA3" w:rsidRDefault="00381CA3" w:rsidP="00381CA3">
      <w:pPr>
        <w:numPr>
          <w:ilvl w:val="0"/>
          <w:numId w:val="2"/>
        </w:num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t>Obowiązek utrzymania przejezdności dróg i szlaków komunikacyjnych spoczywa na zarzą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dcach dróg.</w:t>
      </w:r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:rsidR="00381CA3" w:rsidRPr="00381CA3" w:rsidRDefault="00381CA3" w:rsidP="00381CA3">
      <w:pPr>
        <w:numPr>
          <w:ilvl w:val="0"/>
          <w:numId w:val="2"/>
        </w:num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Zarządcy dróg</w:t>
      </w:r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prowadzą akcję zimową w oparciu o własny stan zatrudnienia, własne środki materiałowo - techniczne i finansowe. </w:t>
      </w:r>
    </w:p>
    <w:p w:rsidR="00381CA3" w:rsidRPr="00381CA3" w:rsidRDefault="00381CA3" w:rsidP="00381CA3">
      <w:pPr>
        <w:numPr>
          <w:ilvl w:val="0"/>
          <w:numId w:val="2"/>
        </w:num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Zarządcy dróg korzystają również z wynajętych nośników sprzętu do zimowego utrzymania. </w:t>
      </w:r>
    </w:p>
    <w:p w:rsidR="00381CA3" w:rsidRPr="00381CA3" w:rsidRDefault="00381CA3" w:rsidP="00381CA3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A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1.3. Zasady zimowego utrzymania dróg na teren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ie gminy Gózd</w:t>
      </w:r>
      <w:r w:rsidRPr="00381CA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.</w:t>
      </w:r>
    </w:p>
    <w:p w:rsidR="00381CA3" w:rsidRDefault="00381CA3" w:rsidP="00381CA3">
      <w:pPr>
        <w:spacing w:before="278" w:after="278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Drogi gminne</w:t>
      </w:r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na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terenie gminy Gózd</w:t>
      </w:r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podzielone zostały na następujące standardy zimowego utrzymania: </w:t>
      </w:r>
      <w:r w:rsidR="00406B4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standard V i VI. </w:t>
      </w:r>
    </w:p>
    <w:p w:rsidR="00406B49" w:rsidRPr="00381CA3" w:rsidRDefault="00406B49" w:rsidP="00381CA3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V standardem zimowego utrzymania dróg gminnych objęte zostały drogi na których prowadzona jest regularna komunikacja autobusowa. Pozostałe drogi gminne objęte zostały VI standardem zimowego</w:t>
      </w:r>
      <w:r w:rsidR="00EB618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utrzymania.</w:t>
      </w:r>
    </w:p>
    <w:p w:rsidR="00381CA3" w:rsidRPr="00381CA3" w:rsidRDefault="00381CA3" w:rsidP="00381CA3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Czas występowania odstępstw od ustalonego standardu liczony jest w godzinach od momentu ustania opadów śniegu lub pojawienia się śliskości i jest zróżnicowany dla różnych standardów. Kryterium klasyfikacji dróg do poszczególnych standardów stanowi ich klasa, funkcja i średnioroczny </w:t>
      </w:r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 xml:space="preserve">ruch dobowy. Założone standardy obowiązują w średnich warunkach pogodowych. </w:t>
      </w:r>
    </w:p>
    <w:p w:rsidR="00406B49" w:rsidRDefault="00406B49" w:rsidP="00381CA3">
      <w:pPr>
        <w:spacing w:before="278" w:after="278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381CA3" w:rsidRPr="00381CA3" w:rsidRDefault="00381CA3" w:rsidP="00381CA3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A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1.4. Podział dróg na standardy zimowego utrzymania.</w:t>
      </w:r>
    </w:p>
    <w:p w:rsidR="00381CA3" w:rsidRPr="00381CA3" w:rsidRDefault="00381CA3" w:rsidP="00381CA3">
      <w:pPr>
        <w:spacing w:after="0" w:line="240" w:lineRule="auto"/>
        <w:ind w:left="426"/>
        <w:jc w:val="center"/>
        <w:rPr>
          <w:rFonts w:ascii="Bookman Old Style" w:eastAsia="Calibri" w:hAnsi="Bookman Old Style" w:cs="Times New Roman"/>
          <w:b/>
          <w:lang w:eastAsia="pl-PL"/>
        </w:rPr>
      </w:pPr>
      <w:r w:rsidRPr="00381CA3">
        <w:rPr>
          <w:rFonts w:ascii="Bookman Old Style" w:eastAsia="Calibri" w:hAnsi="Bookman Old Style" w:cs="Times New Roman"/>
          <w:b/>
          <w:lang w:eastAsia="pl-PL"/>
        </w:rPr>
        <w:t xml:space="preserve">Opis standardów zimowego utrzymania wg których </w:t>
      </w:r>
      <w:r>
        <w:rPr>
          <w:rFonts w:ascii="Bookman Old Style" w:eastAsia="Calibri" w:hAnsi="Bookman Old Style" w:cs="Times New Roman"/>
          <w:b/>
          <w:lang w:eastAsia="pl-PL"/>
        </w:rPr>
        <w:t xml:space="preserve">utrzymywane </w:t>
      </w:r>
      <w:r w:rsidR="00677B5F">
        <w:rPr>
          <w:rFonts w:ascii="Bookman Old Style" w:eastAsia="Calibri" w:hAnsi="Bookman Old Style" w:cs="Times New Roman"/>
          <w:b/>
          <w:lang w:eastAsia="pl-PL"/>
        </w:rPr>
        <w:t>będą drogi gminne w sezonie 2019-2020</w:t>
      </w:r>
      <w:bookmarkStart w:id="0" w:name="_GoBack"/>
      <w:bookmarkEnd w:id="0"/>
      <w:r w:rsidRPr="00381CA3">
        <w:rPr>
          <w:rFonts w:ascii="Bookman Old Style" w:eastAsia="Calibri" w:hAnsi="Bookman Old Style" w:cs="Times New Roman"/>
          <w:b/>
          <w:lang w:eastAsia="pl-PL"/>
        </w:rPr>
        <w:t>:</w:t>
      </w:r>
    </w:p>
    <w:p w:rsidR="00381CA3" w:rsidRPr="00381CA3" w:rsidRDefault="00381CA3" w:rsidP="00381CA3">
      <w:pPr>
        <w:spacing w:after="0" w:line="240" w:lineRule="auto"/>
        <w:jc w:val="center"/>
        <w:rPr>
          <w:rFonts w:ascii="Bookman Old Style" w:eastAsia="Calibri" w:hAnsi="Bookman Old Style" w:cs="Times New Roman"/>
          <w:lang w:eastAsia="pl-PL"/>
        </w:rPr>
      </w:pPr>
    </w:p>
    <w:p w:rsidR="00381CA3" w:rsidRPr="00381CA3" w:rsidRDefault="00381CA3" w:rsidP="00381CA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lang w:eastAsia="pl-PL"/>
        </w:rPr>
      </w:pPr>
      <w:r w:rsidRPr="00381CA3">
        <w:rPr>
          <w:rFonts w:ascii="Bookman Old Style" w:eastAsia="Calibri" w:hAnsi="Bookman Old Style" w:cs="Times New Roman"/>
          <w:lang w:eastAsia="pl-PL"/>
        </w:rPr>
        <w:t xml:space="preserve">Zgodnie z zarządzeniem nr 46 Ministra Transportu i Gospodarki Morskiej z dn.25.10.1994 r. w sprawie zasad odśnieżania i usuwania gołoledzi na drogach publicznych Dz. U. Nr 10 </w:t>
      </w:r>
      <w:proofErr w:type="spellStart"/>
      <w:r w:rsidRPr="00381CA3">
        <w:rPr>
          <w:rFonts w:ascii="Bookman Old Style" w:eastAsia="Calibri" w:hAnsi="Bookman Old Style" w:cs="Times New Roman"/>
          <w:lang w:eastAsia="pl-PL"/>
        </w:rPr>
        <w:t>MTiGM</w:t>
      </w:r>
      <w:proofErr w:type="spellEnd"/>
    </w:p>
    <w:p w:rsidR="00381CA3" w:rsidRPr="00381CA3" w:rsidRDefault="00381CA3" w:rsidP="00381CA3">
      <w:pPr>
        <w:spacing w:after="0" w:line="240" w:lineRule="auto"/>
        <w:ind w:left="426"/>
        <w:rPr>
          <w:rFonts w:ascii="Bookman Old Style" w:eastAsia="Calibri" w:hAnsi="Bookman Old Style" w:cs="Times New Roman"/>
          <w:b/>
          <w:lang w:eastAsia="pl-PL"/>
        </w:rPr>
      </w:pPr>
    </w:p>
    <w:tbl>
      <w:tblPr>
        <w:tblW w:w="10065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3625"/>
        <w:gridCol w:w="3029"/>
        <w:gridCol w:w="2236"/>
      </w:tblGrid>
      <w:tr w:rsidR="00381CA3" w:rsidRPr="00381CA3" w:rsidTr="00B0244F">
        <w:trPr>
          <w:trHeight w:val="486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bCs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bCs/>
                <w:lang w:eastAsia="pl-PL"/>
              </w:rPr>
              <w:t>Standard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bCs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bCs/>
                <w:lang w:eastAsia="pl-PL"/>
              </w:rPr>
              <w:t>Opis  stanu utrzymania drogi</w:t>
            </w:r>
          </w:p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bCs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bCs/>
                <w:lang w:eastAsia="pl-PL"/>
              </w:rPr>
              <w:t>dla danego standardu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CA3" w:rsidRPr="00381CA3" w:rsidRDefault="00381CA3" w:rsidP="00381CA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bCs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bCs/>
                <w:lang w:eastAsia="pl-PL"/>
              </w:rPr>
              <w:t>Dopuszczalne odstępstwa od standardu</w:t>
            </w:r>
          </w:p>
        </w:tc>
      </w:tr>
      <w:tr w:rsidR="00381CA3" w:rsidRPr="00381CA3" w:rsidTr="00B0244F"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>V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 xml:space="preserve">Jezdnia ośnieżona, w miejscach zasp odśnieżonych co najmniej jeden pas ruchu z wykonaniem mijanek; </w:t>
            </w:r>
          </w:p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 xml:space="preserve">Jezdnia posypana na odcinkach  decydujących o możliwości ruchu.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 xml:space="preserve">- luźny: 16 godz., </w:t>
            </w:r>
          </w:p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>- zajeżdżony: występuje,</w:t>
            </w:r>
          </w:p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 xml:space="preserve">- nabój śnieżny: występuje, </w:t>
            </w:r>
          </w:p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 xml:space="preserve">- zaspy: występują do 24 godzin, </w:t>
            </w:r>
          </w:p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 xml:space="preserve">Dopuszcza się przerwy w  komunikacji do 24 godzin.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 xml:space="preserve">W miejscach wyznaczonych: </w:t>
            </w:r>
          </w:p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>- gołoledź: 8 godz.,</w:t>
            </w:r>
          </w:p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 xml:space="preserve">- pośniegowa </w:t>
            </w:r>
          </w:p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</w:p>
        </w:tc>
      </w:tr>
      <w:tr w:rsidR="00381CA3" w:rsidRPr="00381CA3" w:rsidTr="00B0244F"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>VI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 xml:space="preserve">Jezdnia zaśnieżona. Prowadzi się interwencyjne odśnieżanie w zależności od potrzeb; </w:t>
            </w:r>
          </w:p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 xml:space="preserve">Jezdnia posypana po odśnieżeniu w miejscach wyznaczonych przez ZD.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 xml:space="preserve">- luźny: występuje, </w:t>
            </w:r>
          </w:p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>- zajeżdżony: występuje,</w:t>
            </w:r>
          </w:p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 xml:space="preserve">- nabój śnieżny: występuje, </w:t>
            </w:r>
          </w:p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>- zaspy: występują do 48 godzin.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CA3" w:rsidRPr="00381CA3" w:rsidRDefault="00381CA3" w:rsidP="00381CA3">
            <w:pPr>
              <w:tabs>
                <w:tab w:val="left" w:pos="3631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lang w:eastAsia="pl-PL"/>
              </w:rPr>
            </w:pPr>
            <w:r w:rsidRPr="00381CA3">
              <w:rPr>
                <w:rFonts w:ascii="Bookman Old Style" w:eastAsia="Calibri" w:hAnsi="Bookman Old Style" w:cs="Times New Roman"/>
                <w:b/>
                <w:lang w:eastAsia="pl-PL"/>
              </w:rPr>
              <w:t xml:space="preserve"> W miejscach wyznaczonych: wszystkie rodzaje śliskości: po odśnieżeniu 2 godziny. </w:t>
            </w:r>
          </w:p>
        </w:tc>
      </w:tr>
    </w:tbl>
    <w:p w:rsidR="00381CA3" w:rsidRPr="00381CA3" w:rsidRDefault="00381CA3" w:rsidP="00381CA3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B49" w:rsidRDefault="00381CA3" w:rsidP="00381CA3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Ujęte w w/w załączniku określenie </w:t>
      </w:r>
      <w:r w:rsidRPr="00381CA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„Jezdnia posypywana na odcinkach decydujących o możliwości ruchu” </w:t>
      </w:r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t>określa, że posypywaniem objęte będą następujące miejsca w ciągach dróg:</w:t>
      </w:r>
      <w:r w:rsidRPr="00381CA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„...na skrzyżowaniach z innymi</w:t>
      </w:r>
      <w:r w:rsidR="00406B4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drogami</w:t>
      </w:r>
      <w:r w:rsidRPr="00381CA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, na odcinkach dróg o pochyleniu podłużnym większym niż 4 %, na przystankach autobusowych, na n</w:t>
      </w:r>
      <w:r w:rsidR="00406B4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iebezpiecznych łukach poziomych.</w:t>
      </w:r>
      <w:r w:rsidRPr="00381CA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</w:p>
    <w:p w:rsidR="00381CA3" w:rsidRPr="00381CA3" w:rsidRDefault="00381CA3" w:rsidP="00381C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A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1.5. Podsumowanie.</w:t>
      </w:r>
    </w:p>
    <w:p w:rsidR="00381CA3" w:rsidRDefault="00381CA3" w:rsidP="00381CA3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normalnych warunkach zimowych wszystkie drogi będą utrzymywane w standardach przyjętych przez Ministerstwo Transportu i Gospodarki Morskiej w Zarządzeniu nr 46 z 1994 roku. W sytuacji gdy warunki </w:t>
      </w:r>
      <w:r w:rsidRPr="00381CA3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zimowe będą znacznie gorsze od średniej, usuwanie ich skutków prowadzone będzie racjonalnie, na bieżąco, ale do wysokości przeznaczonych na ten cel środków i zapasów.</w:t>
      </w:r>
    </w:p>
    <w:p w:rsidR="00406B49" w:rsidRPr="00381CA3" w:rsidRDefault="00406B49" w:rsidP="00381C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0FD" w:rsidRDefault="00C470FD"/>
    <w:sectPr w:rsidR="00C4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2248"/>
    <w:multiLevelType w:val="multilevel"/>
    <w:tmpl w:val="C494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3281F"/>
    <w:multiLevelType w:val="multilevel"/>
    <w:tmpl w:val="DADC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61585"/>
    <w:multiLevelType w:val="multilevel"/>
    <w:tmpl w:val="84FE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A3"/>
    <w:rsid w:val="00146322"/>
    <w:rsid w:val="00381CA3"/>
    <w:rsid w:val="00406B49"/>
    <w:rsid w:val="00677B5F"/>
    <w:rsid w:val="00C470FD"/>
    <w:rsid w:val="00EB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A807A-7441-4400-A79A-E061CFBA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</cp:revision>
  <cp:lastPrinted>2019-11-08T08:52:00Z</cp:lastPrinted>
  <dcterms:created xsi:type="dcterms:W3CDTF">2016-01-20T06:42:00Z</dcterms:created>
  <dcterms:modified xsi:type="dcterms:W3CDTF">2019-11-08T08:54:00Z</dcterms:modified>
</cp:coreProperties>
</file>